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2"/>
          <w:szCs w:val="22"/>
        </w:rPr>
      </w:pPr>
      <w:r w:rsidDel="00000000" w:rsidR="00000000" w:rsidRPr="00000000">
        <w:rPr>
          <w:color w:val="808080"/>
          <w:sz w:val="22"/>
          <w:szCs w:val="22"/>
          <w:rtl w:val="0"/>
        </w:rPr>
        <w:t xml:space="preserve">trans</w:t>
      </w:r>
      <w:r w:rsidDel="00000000" w:rsidR="00000000" w:rsidRPr="00000000">
        <w:rPr>
          <w:rtl w:val="0"/>
        </w:rPr>
      </w:r>
    </w:p>
    <w:p w:rsidR="00000000" w:rsidDel="00000000" w:rsidP="00000000" w:rsidRDefault="00000000" w:rsidRPr="00000000" w14:paraId="00000002">
      <w:pPr>
        <w:pStyle w:val="Title"/>
        <w:rPr>
          <w:sz w:val="44"/>
          <w:szCs w:val="44"/>
        </w:rPr>
      </w:pPr>
      <w:r w:rsidDel="00000000" w:rsidR="00000000" w:rsidRPr="00000000">
        <w:rPr>
          <w:sz w:val="42"/>
          <w:szCs w:val="42"/>
          <w:rtl w:val="0"/>
        </w:rPr>
        <w:t xml:space="preserve">Visão geral: Orientações para a Colocação em Funcionamento da Unidade de Oxigénio PSA</w:t>
      </w:r>
      <w:r w:rsidDel="00000000" w:rsidR="00000000" w:rsidRPr="00000000">
        <w:rPr>
          <w:rtl w:val="0"/>
        </w:rPr>
      </w:r>
    </w:p>
    <w:p w:rsidR="00000000" w:rsidDel="00000000" w:rsidP="00000000" w:rsidRDefault="00000000" w:rsidRPr="00000000" w14:paraId="00000003">
      <w:pPr>
        <w:spacing w:after="0" w:line="240" w:lineRule="auto"/>
        <w:rPr>
          <w:sz w:val="20"/>
          <w:szCs w:val="20"/>
          <w:highlight w:val="yellow"/>
        </w:rPr>
      </w:pPr>
      <w:r w:rsidDel="00000000" w:rsidR="00000000" w:rsidRPr="00000000">
        <w:rPr>
          <w:rtl w:val="0"/>
        </w:rPr>
      </w:r>
    </w:p>
    <w:p w:rsidR="00000000" w:rsidDel="00000000" w:rsidP="00000000" w:rsidRDefault="00000000" w:rsidRPr="00000000" w14:paraId="00000004">
      <w:pPr>
        <w:spacing w:after="0" w:line="240" w:lineRule="auto"/>
        <w:rPr>
          <w:sz w:val="20"/>
          <w:szCs w:val="20"/>
          <w:highlight w:val="yellow"/>
        </w:rPr>
      </w:pPr>
      <w:r w:rsidDel="00000000" w:rsidR="00000000" w:rsidRPr="00000000">
        <w:rPr>
          <w:sz w:val="20"/>
          <w:szCs w:val="20"/>
          <w:rtl w:val="0"/>
        </w:rPr>
        <w:t xml:space="preserve">Data: 28 de agosto de 2024</w:t>
      </w:r>
      <w:r w:rsidDel="00000000" w:rsidR="00000000" w:rsidRPr="00000000">
        <w:rPr>
          <w:rtl w:val="0"/>
        </w:rPr>
      </w:r>
    </w:p>
    <w:p w:rsidR="00000000" w:rsidDel="00000000" w:rsidP="00000000" w:rsidRDefault="00000000" w:rsidRPr="00000000" w14:paraId="00000005">
      <w:pPr>
        <w:shd w:fill="ffffff" w:val="clea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06">
      <w:pPr>
        <w:shd w:fill="ffffff" w:val="clea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07">
      <w:pPr>
        <w:shd w:fill="ffffff" w:val="clear"/>
        <w:spacing w:after="0" w:line="240" w:lineRule="auto"/>
        <w:rPr>
          <w:color w:val="222222"/>
          <w:sz w:val="20"/>
          <w:szCs w:val="20"/>
        </w:rPr>
      </w:pPr>
      <w:r w:rsidDel="00000000" w:rsidR="00000000" w:rsidRPr="00000000">
        <w:rPr>
          <w:color w:val="222222"/>
          <w:sz w:val="20"/>
          <w:szCs w:val="20"/>
          <w:rtl w:val="0"/>
        </w:rPr>
        <w:t xml:space="preserve">O objetivo deste documento é servir de orientação para fornecedores, relações-públicas, pessoal técnico e engenheiros biomédicos sobre os requisitos mínimos para a colocação em funcionamento de uma unidade de oxigénio. Embora idealmente documentados no comissionamento inicial após a instalação, estes requisitos podem ser reconfirmados e documentados em qualquer ponto após a instalação, incluindo na manutenção de rotina, preventiva e correta por pessoal treinado designado ou pelo fornecedor contratado. Os requisitos podem variar entre instalações com diferentes condições de funcionamento, modelos e fabricantes, pelo que é preferível efetuar uma verificação cruzada com requisitos adicionais ou específicos do fabricante, sempre que disponíveis. A instalação não será considerada comissionada até que estes requisitos sejam documentados. Este documento destina-se a ser utilizado como um padrão mínimo e não inclui todas as etapas processuais necessárias para o comissionamento. </w:t>
      </w:r>
    </w:p>
    <w:p w:rsidR="00000000" w:rsidDel="00000000" w:rsidP="00000000" w:rsidRDefault="00000000" w:rsidRPr="00000000" w14:paraId="00000008">
      <w:pPr>
        <w:shd w:fill="ffffff" w:val="clea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09">
      <w:pPr>
        <w:shd w:fill="ffffff" w:val="clea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0A">
      <w:pPr>
        <w:shd w:fill="ffffff" w:val="clear"/>
        <w:spacing w:after="0" w:line="240" w:lineRule="auto"/>
        <w:rPr>
          <w:rFonts w:ascii="Arial Black" w:cs="Arial Black" w:eastAsia="Arial Black" w:hAnsi="Arial Black"/>
          <w:color w:val="222222"/>
          <w:sz w:val="25"/>
          <w:szCs w:val="25"/>
        </w:rPr>
      </w:pPr>
      <w:r w:rsidDel="00000000" w:rsidR="00000000" w:rsidRPr="00000000">
        <w:rPr>
          <w:rFonts w:ascii="Arial Black" w:cs="Arial Black" w:eastAsia="Arial Black" w:hAnsi="Arial Black"/>
          <w:color w:val="222222"/>
          <w:sz w:val="25"/>
          <w:szCs w:val="25"/>
          <w:rtl w:val="0"/>
        </w:rPr>
        <w:t xml:space="preserve">Geral</w:t>
      </w:r>
    </w:p>
    <w:p w:rsidR="00000000" w:rsidDel="00000000" w:rsidP="00000000" w:rsidRDefault="00000000" w:rsidRPr="00000000" w14:paraId="0000000B">
      <w:pPr>
        <w:shd w:fill="ffffff" w:val="clea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0C">
      <w:pPr>
        <w:numPr>
          <w:ilvl w:val="0"/>
          <w:numId w:val="3"/>
        </w:numPr>
        <w:spacing w:after="0" w:line="240" w:lineRule="auto"/>
        <w:ind w:left="720" w:hanging="360"/>
        <w:rPr>
          <w:sz w:val="20"/>
          <w:szCs w:val="20"/>
        </w:rPr>
      </w:pPr>
      <w:r w:rsidDel="00000000" w:rsidR="00000000" w:rsidRPr="00000000">
        <w:rPr>
          <w:sz w:val="20"/>
          <w:szCs w:val="20"/>
          <w:rtl w:val="0"/>
        </w:rPr>
        <w:t xml:space="preserve">As especificações do equipamento da fábrica, incluindo o regulador automático de tensão (RAT) ou outros componentes fornecidos pelo fornecedor, devem ser confirmadas através de fotos das placas de identificação e/ou de um vídeo de inspeção da fábrica </w:t>
      </w:r>
    </w:p>
    <w:p w:rsidR="00000000" w:rsidDel="00000000" w:rsidP="00000000" w:rsidRDefault="00000000" w:rsidRPr="00000000" w14:paraId="0000000D">
      <w:pPr>
        <w:numPr>
          <w:ilvl w:val="0"/>
          <w:numId w:val="3"/>
        </w:numPr>
        <w:spacing w:after="0" w:line="240" w:lineRule="auto"/>
        <w:ind w:left="720" w:hanging="360"/>
        <w:rPr>
          <w:sz w:val="20"/>
          <w:szCs w:val="20"/>
        </w:rPr>
      </w:pPr>
      <w:r w:rsidDel="00000000" w:rsidR="00000000" w:rsidRPr="00000000">
        <w:rPr>
          <w:sz w:val="20"/>
          <w:szCs w:val="20"/>
          <w:rtl w:val="0"/>
        </w:rPr>
        <w:t xml:space="preserve">Todos os drenos automáticos e manuais devem ser testados e a sua funcionalidade deve ser confirmada</w:t>
      </w:r>
    </w:p>
    <w:p w:rsidR="00000000" w:rsidDel="00000000" w:rsidP="00000000" w:rsidRDefault="00000000" w:rsidRPr="00000000" w14:paraId="0000000E">
      <w:pPr>
        <w:numPr>
          <w:ilvl w:val="0"/>
          <w:numId w:val="3"/>
        </w:numPr>
        <w:spacing w:after="0" w:line="240" w:lineRule="auto"/>
        <w:ind w:left="720" w:hanging="360"/>
        <w:rPr>
          <w:sz w:val="20"/>
          <w:szCs w:val="20"/>
        </w:rPr>
      </w:pPr>
      <w:r w:rsidDel="00000000" w:rsidR="00000000" w:rsidRPr="00000000">
        <w:rPr>
          <w:color w:val="222222"/>
          <w:sz w:val="20"/>
          <w:szCs w:val="20"/>
          <w:rtl w:val="0"/>
        </w:rPr>
        <w:t xml:space="preserve">As válvulas de fecho, as válvulas de isolamento e os alarmes devem ser </w:t>
      </w:r>
      <w:r w:rsidDel="00000000" w:rsidR="00000000" w:rsidRPr="00000000">
        <w:rPr>
          <w:sz w:val="20"/>
          <w:szCs w:val="20"/>
          <w:rtl w:val="0"/>
        </w:rPr>
        <w:t xml:space="preserve">testados e a sua funcionalidade deve ser confirmada</w:t>
      </w:r>
    </w:p>
    <w:p w:rsidR="00000000" w:rsidDel="00000000" w:rsidP="00000000" w:rsidRDefault="00000000" w:rsidRPr="00000000" w14:paraId="0000000F">
      <w:pPr>
        <w:numPr>
          <w:ilvl w:val="0"/>
          <w:numId w:val="3"/>
        </w:numPr>
        <w:spacing w:after="0" w:line="240" w:lineRule="auto"/>
        <w:ind w:left="720" w:hanging="360"/>
        <w:rPr>
          <w:sz w:val="20"/>
          <w:szCs w:val="20"/>
        </w:rPr>
      </w:pPr>
      <w:r w:rsidDel="00000000" w:rsidR="00000000" w:rsidRPr="00000000">
        <w:rPr>
          <w:sz w:val="20"/>
          <w:szCs w:val="20"/>
          <w:rtl w:val="0"/>
        </w:rPr>
        <w:t xml:space="preserve">Realização de testes de estanquidade para confirmar a ausência de fugas na infraestrutura da instalação (do compressor à saída da cama)</w:t>
      </w:r>
    </w:p>
    <w:p w:rsidR="00000000" w:rsidDel="00000000" w:rsidP="00000000" w:rsidRDefault="00000000" w:rsidRPr="00000000" w14:paraId="00000010">
      <w:pPr>
        <w:numPr>
          <w:ilvl w:val="0"/>
          <w:numId w:val="3"/>
        </w:numPr>
        <w:spacing w:after="0" w:line="240" w:lineRule="auto"/>
        <w:ind w:left="720" w:hanging="360"/>
        <w:rPr>
          <w:sz w:val="20"/>
          <w:szCs w:val="20"/>
        </w:rPr>
      </w:pPr>
      <w:r w:rsidDel="00000000" w:rsidR="00000000" w:rsidRPr="00000000">
        <w:rPr>
          <w:sz w:val="20"/>
          <w:szCs w:val="20"/>
          <w:rtl w:val="0"/>
        </w:rPr>
        <w:t xml:space="preserve">Deve confirmar-se que todas as peças e acessórios utilizados para ligar todos os equipamentos devem cumprir as especificações dos fabricantes e as normas do sector.</w:t>
      </w:r>
    </w:p>
    <w:p w:rsidR="00000000" w:rsidDel="00000000" w:rsidP="00000000" w:rsidRDefault="00000000" w:rsidRPr="00000000" w14:paraId="00000011">
      <w:pPr>
        <w:numPr>
          <w:ilvl w:val="0"/>
          <w:numId w:val="3"/>
        </w:numPr>
        <w:spacing w:after="0" w:line="240" w:lineRule="auto"/>
        <w:ind w:left="720" w:hanging="360"/>
        <w:rPr>
          <w:sz w:val="20"/>
          <w:szCs w:val="20"/>
        </w:rPr>
      </w:pPr>
      <w:r w:rsidDel="00000000" w:rsidR="00000000" w:rsidRPr="00000000">
        <w:rPr>
          <w:sz w:val="20"/>
          <w:szCs w:val="20"/>
          <w:rtl w:val="0"/>
        </w:rPr>
        <w:t xml:space="preserve">A funcionalidade da ventilação da sala das instalações deve ser confirmada (se for caso disso) e a temperatura da sala das instalações situa-se entre 5 e 40 graus Celsius ou a temperatura recomendada pelo fabricante para a duração dos ensaios </w:t>
      </w:r>
    </w:p>
    <w:p w:rsidR="00000000" w:rsidDel="00000000" w:rsidP="00000000" w:rsidRDefault="00000000" w:rsidRPr="00000000" w14:paraId="00000012">
      <w:pPr>
        <w:shd w:fill="ffffff" w:val="clea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13">
      <w:pPr>
        <w:spacing w:after="0" w:line="240" w:lineRule="auto"/>
        <w:rPr>
          <w:color w:val="222222"/>
          <w:sz w:val="20"/>
          <w:szCs w:val="20"/>
          <w:u w:val="single"/>
        </w:rPr>
      </w:pPr>
      <w:r w:rsidDel="00000000" w:rsidR="00000000" w:rsidRPr="00000000">
        <w:rPr>
          <w:rFonts w:ascii="Arial Black" w:cs="Arial Black" w:eastAsia="Arial Black" w:hAnsi="Arial Black"/>
          <w:color w:val="222222"/>
          <w:sz w:val="25"/>
          <w:szCs w:val="25"/>
          <w:rtl w:val="0"/>
        </w:rPr>
        <w:t xml:space="preserve">Compressor de Ar/Secador</w:t>
      </w:r>
      <w:r w:rsidDel="00000000" w:rsidR="00000000" w:rsidRPr="00000000">
        <w:rPr>
          <w:rtl w:val="0"/>
        </w:rPr>
      </w:r>
    </w:p>
    <w:p w:rsidR="00000000" w:rsidDel="00000000" w:rsidP="00000000" w:rsidRDefault="00000000" w:rsidRPr="00000000" w14:paraId="00000014">
      <w:pPr>
        <w:spacing w:after="0" w:line="240" w:lineRule="auto"/>
        <w:ind w:left="720" w:firstLine="0"/>
        <w:rPr>
          <w:color w:val="222222"/>
          <w:sz w:val="20"/>
          <w:szCs w:val="20"/>
        </w:rPr>
      </w:pPr>
      <w:r w:rsidDel="00000000" w:rsidR="00000000" w:rsidRPr="00000000">
        <w:rPr>
          <w:rtl w:val="0"/>
        </w:rPr>
      </w:r>
    </w:p>
    <w:p w:rsidR="00000000" w:rsidDel="00000000" w:rsidP="00000000" w:rsidRDefault="00000000" w:rsidRPr="00000000" w14:paraId="00000015">
      <w:pPr>
        <w:numPr>
          <w:ilvl w:val="0"/>
          <w:numId w:val="2"/>
        </w:numPr>
        <w:spacing w:after="0" w:line="240" w:lineRule="auto"/>
        <w:ind w:left="720" w:hanging="360"/>
        <w:rPr>
          <w:color w:val="222222"/>
          <w:sz w:val="20"/>
          <w:szCs w:val="20"/>
        </w:rPr>
      </w:pPr>
      <w:r w:rsidDel="00000000" w:rsidR="00000000" w:rsidRPr="00000000">
        <w:rPr>
          <w:color w:val="222222"/>
          <w:sz w:val="20"/>
          <w:szCs w:val="20"/>
          <w:rtl w:val="0"/>
        </w:rPr>
        <w:t xml:space="preserve">A temperatura da PDP deve ser inferior a 5 °C </w:t>
      </w:r>
    </w:p>
    <w:p w:rsidR="00000000" w:rsidDel="00000000" w:rsidP="00000000" w:rsidRDefault="00000000" w:rsidRPr="00000000" w14:paraId="00000016">
      <w:pPr>
        <w:numPr>
          <w:ilvl w:val="0"/>
          <w:numId w:val="2"/>
        </w:numPr>
        <w:spacing w:after="0" w:line="240" w:lineRule="auto"/>
        <w:ind w:left="720" w:hanging="360"/>
        <w:rPr>
          <w:color w:val="222222"/>
          <w:sz w:val="20"/>
          <w:szCs w:val="20"/>
        </w:rPr>
      </w:pPr>
      <w:r w:rsidDel="00000000" w:rsidR="00000000" w:rsidRPr="00000000">
        <w:rPr>
          <w:color w:val="222222"/>
          <w:sz w:val="20"/>
          <w:szCs w:val="20"/>
          <w:rtl w:val="0"/>
        </w:rPr>
        <w:t xml:space="preserve">A pressão de saída do compressor de ar deve cumprir os requisitos do equipamento da fábrica</w:t>
      </w:r>
    </w:p>
    <w:p w:rsidR="00000000" w:rsidDel="00000000" w:rsidP="00000000" w:rsidRDefault="00000000" w:rsidRPr="00000000" w14:paraId="00000017">
      <w:pP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18">
      <w:pPr>
        <w:shd w:fill="ffffff" w:val="clear"/>
        <w:spacing w:after="0" w:line="240" w:lineRule="auto"/>
        <w:rPr>
          <w:color w:val="222222"/>
          <w:sz w:val="20"/>
          <w:szCs w:val="20"/>
          <w:u w:val="single"/>
        </w:rPr>
      </w:pPr>
      <w:r w:rsidDel="00000000" w:rsidR="00000000" w:rsidRPr="00000000">
        <w:rPr>
          <w:rFonts w:ascii="Arial Black" w:cs="Arial Black" w:eastAsia="Arial Black" w:hAnsi="Arial Black"/>
          <w:color w:val="222222"/>
          <w:sz w:val="25"/>
          <w:szCs w:val="25"/>
          <w:rtl w:val="0"/>
        </w:rPr>
        <w:t xml:space="preserve">Concentrador de Oxigénio</w:t>
      </w:r>
      <w:r w:rsidDel="00000000" w:rsidR="00000000" w:rsidRPr="00000000">
        <w:rPr>
          <w:rtl w:val="0"/>
        </w:rPr>
      </w:r>
    </w:p>
    <w:p w:rsidR="00000000" w:rsidDel="00000000" w:rsidP="00000000" w:rsidRDefault="00000000" w:rsidRPr="00000000" w14:paraId="00000019">
      <w:pPr>
        <w:spacing w:after="0" w:line="240" w:lineRule="auto"/>
        <w:ind w:left="720" w:firstLine="0"/>
        <w:rPr>
          <w:color w:val="222222"/>
          <w:sz w:val="20"/>
          <w:szCs w:val="20"/>
        </w:rPr>
      </w:pPr>
      <w:r w:rsidDel="00000000" w:rsidR="00000000" w:rsidRPr="00000000">
        <w:rPr>
          <w:rtl w:val="0"/>
        </w:rPr>
      </w:r>
    </w:p>
    <w:p w:rsidR="00000000" w:rsidDel="00000000" w:rsidP="00000000" w:rsidRDefault="00000000" w:rsidRPr="00000000" w14:paraId="0000001A">
      <w:pPr>
        <w:numPr>
          <w:ilvl w:val="0"/>
          <w:numId w:val="5"/>
        </w:numPr>
        <w:spacing w:after="0" w:line="240" w:lineRule="auto"/>
        <w:ind w:left="940" w:hanging="360"/>
        <w:rPr/>
      </w:pPr>
      <w:r w:rsidDel="00000000" w:rsidR="00000000" w:rsidRPr="00000000">
        <w:rPr>
          <w:color w:val="222222"/>
          <w:sz w:val="20"/>
          <w:szCs w:val="20"/>
          <w:rtl w:val="0"/>
        </w:rPr>
        <w:t xml:space="preserve">A instalação deve funcionar ininterruptamente durante um mínimo de 24 horas</w:t>
      </w:r>
      <w:r w:rsidDel="00000000" w:rsidR="00000000" w:rsidRPr="00000000">
        <w:rPr>
          <w:rtl w:val="0"/>
        </w:rPr>
      </w:r>
    </w:p>
    <w:p w:rsidR="00000000" w:rsidDel="00000000" w:rsidP="00000000" w:rsidRDefault="00000000" w:rsidRPr="00000000" w14:paraId="0000001B">
      <w:pPr>
        <w:numPr>
          <w:ilvl w:val="0"/>
          <w:numId w:val="5"/>
        </w:numPr>
        <w:spacing w:after="0" w:line="240" w:lineRule="auto"/>
        <w:ind w:left="940" w:hanging="360"/>
        <w:rPr/>
      </w:pPr>
      <w:r w:rsidDel="00000000" w:rsidR="00000000" w:rsidRPr="00000000">
        <w:rPr>
          <w:color w:val="222222"/>
          <w:sz w:val="20"/>
          <w:szCs w:val="20"/>
          <w:rtl w:val="0"/>
        </w:rPr>
        <w:t xml:space="preserve">A pureza deve ser mantida sempre acima dos 90%</w:t>
      </w:r>
      <w:r w:rsidDel="00000000" w:rsidR="00000000" w:rsidRPr="00000000">
        <w:rPr>
          <w:rtl w:val="0"/>
        </w:rPr>
      </w:r>
    </w:p>
    <w:p w:rsidR="00000000" w:rsidDel="00000000" w:rsidP="00000000" w:rsidRDefault="00000000" w:rsidRPr="00000000" w14:paraId="0000001C">
      <w:pPr>
        <w:numPr>
          <w:ilvl w:val="0"/>
          <w:numId w:val="5"/>
        </w:numPr>
        <w:spacing w:after="0" w:line="240" w:lineRule="auto"/>
        <w:ind w:left="940" w:hanging="360"/>
        <w:rPr/>
      </w:pPr>
      <w:r w:rsidDel="00000000" w:rsidR="00000000" w:rsidRPr="00000000">
        <w:rPr>
          <w:color w:val="222222"/>
          <w:sz w:val="20"/>
          <w:szCs w:val="20"/>
          <w:rtl w:val="0"/>
        </w:rPr>
        <w:t xml:space="preserve">O caudal deve ser mantido à capacidade máxima nominal da instalação durante o ensaio de 24 horas </w:t>
      </w:r>
      <w:r w:rsidDel="00000000" w:rsidR="00000000" w:rsidRPr="00000000">
        <w:rPr>
          <w:rtl w:val="0"/>
        </w:rPr>
      </w:r>
    </w:p>
    <w:p w:rsidR="00000000" w:rsidDel="00000000" w:rsidP="00000000" w:rsidRDefault="00000000" w:rsidRPr="00000000" w14:paraId="0000001D">
      <w:pPr>
        <w:numPr>
          <w:ilvl w:val="0"/>
          <w:numId w:val="5"/>
        </w:numPr>
        <w:spacing w:after="0" w:line="240" w:lineRule="auto"/>
        <w:ind w:left="940" w:hanging="360"/>
        <w:rPr/>
      </w:pPr>
      <w:r w:rsidDel="00000000" w:rsidR="00000000" w:rsidRPr="00000000">
        <w:rPr>
          <w:color w:val="222222"/>
          <w:sz w:val="20"/>
          <w:szCs w:val="20"/>
          <w:rtl w:val="0"/>
        </w:rPr>
        <w:t xml:space="preserve">A pureza apresentada no ecrã deve ser confirmada com um analisador portátil. Esta pureza deve ser confirmada nos seguintes locais:</w:t>
      </w:r>
      <w:r w:rsidDel="00000000" w:rsidR="00000000" w:rsidRPr="00000000">
        <w:rPr>
          <w:rtl w:val="0"/>
        </w:rPr>
      </w:r>
    </w:p>
    <w:p w:rsidR="00000000" w:rsidDel="00000000" w:rsidP="00000000" w:rsidRDefault="00000000" w:rsidRPr="00000000" w14:paraId="0000001E">
      <w:pPr>
        <w:numPr>
          <w:ilvl w:val="1"/>
          <w:numId w:val="5"/>
        </w:numPr>
        <w:spacing w:after="0" w:line="240" w:lineRule="auto"/>
        <w:ind w:left="1440" w:hanging="360"/>
        <w:rPr/>
      </w:pPr>
      <w:r w:rsidDel="00000000" w:rsidR="00000000" w:rsidRPr="00000000">
        <w:rPr>
          <w:color w:val="222222"/>
          <w:sz w:val="20"/>
          <w:szCs w:val="20"/>
          <w:rtl w:val="0"/>
        </w:rPr>
        <w:t xml:space="preserve">Diretamente da saída do reservatório de oxigénio</w:t>
      </w:r>
      <w:r w:rsidDel="00000000" w:rsidR="00000000" w:rsidRPr="00000000">
        <w:rPr>
          <w:rtl w:val="0"/>
        </w:rPr>
      </w:r>
    </w:p>
    <w:p w:rsidR="00000000" w:rsidDel="00000000" w:rsidP="00000000" w:rsidRDefault="00000000" w:rsidRPr="00000000" w14:paraId="0000001F">
      <w:pPr>
        <w:numPr>
          <w:ilvl w:val="1"/>
          <w:numId w:val="5"/>
        </w:numPr>
        <w:spacing w:after="0" w:line="240" w:lineRule="auto"/>
        <w:ind w:left="1440" w:hanging="360"/>
        <w:rPr/>
      </w:pPr>
      <w:r w:rsidDel="00000000" w:rsidR="00000000" w:rsidRPr="00000000">
        <w:rPr>
          <w:color w:val="222222"/>
          <w:sz w:val="20"/>
          <w:szCs w:val="20"/>
          <w:rtl w:val="0"/>
        </w:rPr>
        <w:t xml:space="preserve">Quando disponível, nos pontos de venda à cabeceira</w:t>
      </w:r>
      <w:r w:rsidDel="00000000" w:rsidR="00000000" w:rsidRPr="00000000">
        <w:rPr>
          <w:rtl w:val="0"/>
        </w:rPr>
      </w:r>
    </w:p>
    <w:p w:rsidR="00000000" w:rsidDel="00000000" w:rsidP="00000000" w:rsidRDefault="00000000" w:rsidRPr="00000000" w14:paraId="00000020">
      <w:pPr>
        <w:numPr>
          <w:ilvl w:val="1"/>
          <w:numId w:val="5"/>
        </w:numPr>
        <w:spacing w:after="0" w:line="240" w:lineRule="auto"/>
        <w:ind w:left="1440" w:hanging="360"/>
        <w:rPr/>
      </w:pPr>
      <w:r w:rsidDel="00000000" w:rsidR="00000000" w:rsidRPr="00000000">
        <w:rPr>
          <w:color w:val="222222"/>
          <w:sz w:val="20"/>
          <w:szCs w:val="20"/>
          <w:rtl w:val="0"/>
        </w:rPr>
        <w:t xml:space="preserve">Na presença de coletores de enchimento, diretamente de uma botija de oxigénio enchida recentemente</w:t>
      </w:r>
      <w:r w:rsidDel="00000000" w:rsidR="00000000" w:rsidRPr="00000000">
        <w:rPr>
          <w:rtl w:val="0"/>
        </w:rPr>
      </w:r>
    </w:p>
    <w:p w:rsidR="00000000" w:rsidDel="00000000" w:rsidP="00000000" w:rsidRDefault="00000000" w:rsidRPr="00000000" w14:paraId="00000021">
      <w:pPr>
        <w:numPr>
          <w:ilvl w:val="0"/>
          <w:numId w:val="5"/>
        </w:numPr>
        <w:spacing w:after="0" w:line="240" w:lineRule="auto"/>
        <w:ind w:left="940" w:hanging="360"/>
        <w:rPr/>
      </w:pPr>
      <w:r w:rsidDel="00000000" w:rsidR="00000000" w:rsidRPr="00000000">
        <w:rPr>
          <w:color w:val="222222"/>
          <w:sz w:val="20"/>
          <w:szCs w:val="20"/>
          <w:rtl w:val="0"/>
        </w:rPr>
        <w:t xml:space="preserve">A pressão de saída deve cumprir os requisitos do equipamento, conforme indicado no manual do fabricante</w:t>
      </w:r>
      <w:r w:rsidDel="00000000" w:rsidR="00000000" w:rsidRPr="00000000">
        <w:rPr>
          <w:rtl w:val="0"/>
        </w:rPr>
      </w:r>
    </w:p>
    <w:p w:rsidR="00000000" w:rsidDel="00000000" w:rsidP="00000000" w:rsidRDefault="00000000" w:rsidRPr="00000000" w14:paraId="00000022">
      <w:pPr>
        <w:numPr>
          <w:ilvl w:val="0"/>
          <w:numId w:val="5"/>
        </w:numPr>
        <w:spacing w:after="0" w:line="240" w:lineRule="auto"/>
        <w:ind w:left="940" w:hanging="360"/>
        <w:rPr/>
      </w:pPr>
      <w:r w:rsidDel="00000000" w:rsidR="00000000" w:rsidRPr="00000000">
        <w:rPr>
          <w:color w:val="222222"/>
          <w:sz w:val="20"/>
          <w:szCs w:val="20"/>
          <w:rtl w:val="0"/>
        </w:rPr>
        <w:t xml:space="preserve">Se estiverem presentes sensores, os níveis de CO e CO2 de saída devem cumprir as normas da Farmacopeia Internacional </w:t>
      </w:r>
      <w:r w:rsidDel="00000000" w:rsidR="00000000" w:rsidRPr="00000000">
        <w:rPr>
          <w:rtl w:val="0"/>
        </w:rPr>
      </w:r>
    </w:p>
    <w:p w:rsidR="00000000" w:rsidDel="00000000" w:rsidP="00000000" w:rsidRDefault="00000000" w:rsidRPr="00000000" w14:paraId="00000023">
      <w:pPr>
        <w:spacing w:after="0" w:line="240" w:lineRule="auto"/>
        <w:rPr>
          <w:color w:val="222222"/>
          <w:sz w:val="20"/>
          <w:szCs w:val="20"/>
          <w:u w:val="single"/>
        </w:rPr>
      </w:pPr>
      <w:r w:rsidDel="00000000" w:rsidR="00000000" w:rsidRPr="00000000">
        <w:rPr>
          <w:rFonts w:ascii="Arial Black" w:cs="Arial Black" w:eastAsia="Arial Black" w:hAnsi="Arial Black"/>
          <w:color w:val="222222"/>
          <w:sz w:val="25"/>
          <w:szCs w:val="25"/>
          <w:rtl w:val="0"/>
        </w:rPr>
        <w:t xml:space="preserve">Compressor de Reforço</w:t>
      </w:r>
      <w:r w:rsidDel="00000000" w:rsidR="00000000" w:rsidRPr="00000000">
        <w:rPr>
          <w:rtl w:val="0"/>
        </w:rPr>
      </w:r>
    </w:p>
    <w:p w:rsidR="00000000" w:rsidDel="00000000" w:rsidP="00000000" w:rsidRDefault="00000000" w:rsidRPr="00000000" w14:paraId="00000024">
      <w:pPr>
        <w:spacing w:after="0" w:line="240" w:lineRule="auto"/>
        <w:ind w:left="720" w:firstLine="0"/>
        <w:rPr>
          <w:color w:val="222222"/>
          <w:sz w:val="20"/>
          <w:szCs w:val="20"/>
        </w:rPr>
      </w:pPr>
      <w:r w:rsidDel="00000000" w:rsidR="00000000" w:rsidRPr="00000000">
        <w:rPr>
          <w:rtl w:val="0"/>
        </w:rPr>
      </w:r>
    </w:p>
    <w:p w:rsidR="00000000" w:rsidDel="00000000" w:rsidP="00000000" w:rsidRDefault="00000000" w:rsidRPr="00000000" w14:paraId="00000025">
      <w:pPr>
        <w:numPr>
          <w:ilvl w:val="0"/>
          <w:numId w:val="8"/>
        </w:numPr>
        <w:spacing w:after="0" w:line="240" w:lineRule="auto"/>
        <w:ind w:left="720" w:hanging="360"/>
        <w:rPr>
          <w:color w:val="222222"/>
          <w:sz w:val="20"/>
          <w:szCs w:val="20"/>
        </w:rPr>
      </w:pPr>
      <w:r w:rsidDel="00000000" w:rsidR="00000000" w:rsidRPr="00000000">
        <w:rPr>
          <w:color w:val="222222"/>
          <w:sz w:val="20"/>
          <w:szCs w:val="20"/>
          <w:rtl w:val="0"/>
        </w:rPr>
        <w:t xml:space="preserve">A taxa de enchimento da botija deve ser testada e confirmada como estando dentro de 10% da taxa de saída declarada pelo fabricante.</w:t>
      </w:r>
    </w:p>
    <w:p w:rsidR="00000000" w:rsidDel="00000000" w:rsidP="00000000" w:rsidRDefault="00000000" w:rsidRPr="00000000" w14:paraId="00000026">
      <w:pPr>
        <w:numPr>
          <w:ilvl w:val="1"/>
          <w:numId w:val="8"/>
        </w:numPr>
        <w:spacing w:after="0" w:line="240" w:lineRule="auto"/>
        <w:ind w:left="1440" w:hanging="360"/>
        <w:rPr>
          <w:color w:val="222222"/>
          <w:sz w:val="20"/>
          <w:szCs w:val="20"/>
        </w:rPr>
      </w:pPr>
      <w:r w:rsidDel="00000000" w:rsidR="00000000" w:rsidRPr="00000000">
        <w:rPr>
          <w:color w:val="222222"/>
          <w:sz w:val="20"/>
          <w:szCs w:val="20"/>
          <w:rtl w:val="0"/>
        </w:rPr>
        <w:t xml:space="preserve">A BHI espera que tal seja efetuado enchendo um coletor completo, cronometrando o tempo necessário para encher todas as botijas e, em seguida, calculando o tempo médio por botija. </w:t>
      </w:r>
    </w:p>
    <w:p w:rsidR="00000000" w:rsidDel="00000000" w:rsidP="00000000" w:rsidRDefault="00000000" w:rsidRPr="00000000" w14:paraId="00000027">
      <w:pPr>
        <w:numPr>
          <w:ilvl w:val="0"/>
          <w:numId w:val="8"/>
        </w:numPr>
        <w:spacing w:after="0" w:line="240" w:lineRule="auto"/>
        <w:ind w:left="720" w:hanging="360"/>
        <w:rPr>
          <w:color w:val="222222"/>
          <w:sz w:val="20"/>
          <w:szCs w:val="20"/>
        </w:rPr>
      </w:pPr>
      <w:r w:rsidDel="00000000" w:rsidR="00000000" w:rsidRPr="00000000">
        <w:rPr>
          <w:color w:val="222222"/>
          <w:sz w:val="20"/>
          <w:szCs w:val="20"/>
          <w:rtl w:val="0"/>
        </w:rPr>
        <w:t xml:space="preserve">O compressor de reforço deve desligar-se automaticamente quando é atingida a pressão de corte definida (consulte o manual do fabricante para obter a pressão de ajuste exata) </w:t>
      </w:r>
    </w:p>
    <w:p w:rsidR="00000000" w:rsidDel="00000000" w:rsidP="00000000" w:rsidRDefault="00000000" w:rsidRPr="00000000" w14:paraId="00000028">
      <w:pPr>
        <w:numPr>
          <w:ilvl w:val="0"/>
          <w:numId w:val="8"/>
        </w:numPr>
        <w:spacing w:after="0" w:line="240" w:lineRule="auto"/>
        <w:ind w:left="720" w:hanging="360"/>
        <w:rPr>
          <w:color w:val="222222"/>
          <w:sz w:val="20"/>
          <w:szCs w:val="20"/>
        </w:rPr>
      </w:pPr>
      <w:r w:rsidDel="00000000" w:rsidR="00000000" w:rsidRPr="00000000">
        <w:rPr>
          <w:color w:val="222222"/>
          <w:sz w:val="20"/>
          <w:szCs w:val="20"/>
          <w:rtl w:val="0"/>
        </w:rPr>
        <w:t xml:space="preserve">As pressões em todas as fases, incluindo a pressão de entrada, devem cumprir as especificações do fabricante </w:t>
      </w:r>
    </w:p>
    <w:p w:rsidR="00000000" w:rsidDel="00000000" w:rsidP="00000000" w:rsidRDefault="00000000" w:rsidRPr="00000000" w14:paraId="00000029">
      <w:pPr>
        <w:spacing w:after="0" w:line="240" w:lineRule="auto"/>
        <w:rPr>
          <w:rFonts w:ascii="Arial Black" w:cs="Arial Black" w:eastAsia="Arial Black" w:hAnsi="Arial Black"/>
          <w:color w:val="222222"/>
          <w:sz w:val="25"/>
          <w:szCs w:val="25"/>
        </w:rPr>
      </w:pPr>
      <w:r w:rsidDel="00000000" w:rsidR="00000000" w:rsidRPr="00000000">
        <w:rPr>
          <w:rtl w:val="0"/>
        </w:rPr>
      </w:r>
    </w:p>
    <w:p w:rsidR="00000000" w:rsidDel="00000000" w:rsidP="00000000" w:rsidRDefault="00000000" w:rsidRPr="00000000" w14:paraId="0000002A">
      <w:pPr>
        <w:spacing w:after="0" w:line="240" w:lineRule="auto"/>
        <w:rPr>
          <w:rFonts w:ascii="Arial Black" w:cs="Arial Black" w:eastAsia="Arial Black" w:hAnsi="Arial Black"/>
          <w:color w:val="222222"/>
          <w:sz w:val="25"/>
          <w:szCs w:val="25"/>
        </w:rPr>
      </w:pPr>
      <w:r w:rsidDel="00000000" w:rsidR="00000000" w:rsidRPr="00000000">
        <w:rPr>
          <w:rFonts w:ascii="Arial Black" w:cs="Arial Black" w:eastAsia="Arial Black" w:hAnsi="Arial Black"/>
          <w:color w:val="222222"/>
          <w:sz w:val="25"/>
          <w:szCs w:val="25"/>
          <w:rtl w:val="0"/>
        </w:rPr>
        <w:t xml:space="preserve">Tubagem (se aplicável)</w:t>
      </w:r>
    </w:p>
    <w:p w:rsidR="00000000" w:rsidDel="00000000" w:rsidP="00000000" w:rsidRDefault="00000000" w:rsidRPr="00000000" w14:paraId="0000002B">
      <w:pPr>
        <w:spacing w:after="0" w:line="240" w:lineRule="auto"/>
        <w:ind w:left="720" w:firstLine="0"/>
        <w:rPr>
          <w:sz w:val="20"/>
          <w:szCs w:val="20"/>
        </w:rPr>
      </w:pPr>
      <w:r w:rsidDel="00000000" w:rsidR="00000000" w:rsidRPr="00000000">
        <w:rPr>
          <w:rtl w:val="0"/>
        </w:rPr>
      </w:r>
    </w:p>
    <w:p w:rsidR="00000000" w:rsidDel="00000000" w:rsidP="00000000" w:rsidRDefault="00000000" w:rsidRPr="00000000" w14:paraId="0000002C">
      <w:pPr>
        <w:numPr>
          <w:ilvl w:val="0"/>
          <w:numId w:val="1"/>
        </w:numPr>
        <w:spacing w:after="0" w:line="240" w:lineRule="auto"/>
        <w:ind w:left="720" w:hanging="360"/>
        <w:rPr>
          <w:sz w:val="20"/>
          <w:szCs w:val="20"/>
        </w:rPr>
      </w:pPr>
      <w:r w:rsidDel="00000000" w:rsidR="00000000" w:rsidRPr="00000000">
        <w:rPr>
          <w:sz w:val="20"/>
          <w:szCs w:val="20"/>
          <w:rtl w:val="0"/>
        </w:rPr>
        <w:t xml:space="preserve">Deve confirmar-se que o material dos tubos cumpre as especificações do fabricante e as normas da indústria</w:t>
      </w:r>
    </w:p>
    <w:p w:rsidR="00000000" w:rsidDel="00000000" w:rsidP="00000000" w:rsidRDefault="00000000" w:rsidRPr="00000000" w14:paraId="0000002D">
      <w:pPr>
        <w:numPr>
          <w:ilvl w:val="0"/>
          <w:numId w:val="1"/>
        </w:numPr>
        <w:spacing w:after="0" w:line="240" w:lineRule="auto"/>
        <w:ind w:left="720" w:hanging="360"/>
        <w:rPr>
          <w:sz w:val="20"/>
          <w:szCs w:val="20"/>
        </w:rPr>
      </w:pPr>
      <w:r w:rsidDel="00000000" w:rsidR="00000000" w:rsidRPr="00000000">
        <w:rPr>
          <w:sz w:val="20"/>
          <w:szCs w:val="20"/>
          <w:rtl w:val="0"/>
        </w:rPr>
        <w:t xml:space="preserve">O tamanho da tubagem deve ser medido e confirmado para corresponder aos desenhos de projeto ou é apresentada uma justificação para uma alteração no dimensionamento</w:t>
      </w:r>
    </w:p>
    <w:p w:rsidR="00000000" w:rsidDel="00000000" w:rsidP="00000000" w:rsidRDefault="00000000" w:rsidRPr="00000000" w14:paraId="0000002E">
      <w:pPr>
        <w:numPr>
          <w:ilvl w:val="0"/>
          <w:numId w:val="1"/>
        </w:numPr>
        <w:spacing w:after="0" w:line="240" w:lineRule="auto"/>
        <w:ind w:left="720" w:hanging="360"/>
        <w:rPr>
          <w:sz w:val="20"/>
          <w:szCs w:val="20"/>
        </w:rPr>
      </w:pPr>
      <w:r w:rsidDel="00000000" w:rsidR="00000000" w:rsidRPr="00000000">
        <w:rPr>
          <w:sz w:val="20"/>
          <w:szCs w:val="20"/>
          <w:rtl w:val="0"/>
        </w:rPr>
        <w:t xml:space="preserve">As condutas devem estar corretamente identificadas</w:t>
      </w:r>
    </w:p>
    <w:p w:rsidR="00000000" w:rsidDel="00000000" w:rsidP="00000000" w:rsidRDefault="00000000" w:rsidRPr="00000000" w14:paraId="0000002F">
      <w:pPr>
        <w:numPr>
          <w:ilvl w:val="0"/>
          <w:numId w:val="1"/>
        </w:numPr>
        <w:spacing w:after="0" w:line="240" w:lineRule="auto"/>
        <w:ind w:left="720" w:hanging="360"/>
        <w:rPr>
          <w:sz w:val="20"/>
          <w:szCs w:val="20"/>
        </w:rPr>
      </w:pPr>
      <w:r w:rsidDel="00000000" w:rsidR="00000000" w:rsidRPr="00000000">
        <w:rPr>
          <w:sz w:val="20"/>
          <w:szCs w:val="20"/>
          <w:rtl w:val="0"/>
        </w:rPr>
        <w:t xml:space="preserve">Ensaio de pressão de 24 horas efetuado a 20% acima da pressão de funcionamento e confirmado como não tendo descido mais de 10%</w:t>
      </w:r>
    </w:p>
    <w:p w:rsidR="00000000" w:rsidDel="00000000" w:rsidP="00000000" w:rsidRDefault="00000000" w:rsidRPr="00000000" w14:paraId="00000030">
      <w:pPr>
        <w:numPr>
          <w:ilvl w:val="0"/>
          <w:numId w:val="1"/>
        </w:numPr>
        <w:spacing w:after="0" w:line="240" w:lineRule="auto"/>
        <w:ind w:left="720" w:hanging="360"/>
        <w:rPr>
          <w:sz w:val="20"/>
          <w:szCs w:val="20"/>
        </w:rPr>
      </w:pPr>
      <w:r w:rsidDel="00000000" w:rsidR="00000000" w:rsidRPr="00000000">
        <w:rPr>
          <w:sz w:val="20"/>
          <w:szCs w:val="20"/>
          <w:rtl w:val="0"/>
        </w:rPr>
        <w:t xml:space="preserve">O sistema de comutação e o alarme de baixa pressão devem ser testados (se existirem)</w:t>
      </w:r>
    </w:p>
    <w:p w:rsidR="00000000" w:rsidDel="00000000" w:rsidP="00000000" w:rsidRDefault="00000000" w:rsidRPr="00000000" w14:paraId="00000031">
      <w:pPr>
        <w:numPr>
          <w:ilvl w:val="1"/>
          <w:numId w:val="1"/>
        </w:numPr>
        <w:spacing w:after="0" w:line="240" w:lineRule="auto"/>
        <w:ind w:left="1440" w:hanging="360"/>
        <w:rPr>
          <w:sz w:val="20"/>
          <w:szCs w:val="20"/>
        </w:rPr>
      </w:pPr>
      <w:r w:rsidDel="00000000" w:rsidR="00000000" w:rsidRPr="00000000">
        <w:rPr>
          <w:sz w:val="20"/>
          <w:szCs w:val="20"/>
          <w:rtl w:val="0"/>
        </w:rPr>
        <w:t xml:space="preserve">Desligar a alimentação do hospital a partir da botija de oxigénio para confirmar que a alimentação muda para o coletor</w:t>
      </w:r>
    </w:p>
    <w:p w:rsidR="00000000" w:rsidDel="00000000" w:rsidP="00000000" w:rsidRDefault="00000000" w:rsidRPr="00000000" w14:paraId="00000032">
      <w:pPr>
        <w:numPr>
          <w:ilvl w:val="0"/>
          <w:numId w:val="1"/>
        </w:numPr>
        <w:spacing w:after="0" w:line="240" w:lineRule="auto"/>
        <w:ind w:left="720" w:hanging="360"/>
        <w:rPr>
          <w:sz w:val="20"/>
          <w:szCs w:val="20"/>
        </w:rPr>
      </w:pPr>
      <w:r w:rsidDel="00000000" w:rsidR="00000000" w:rsidRPr="00000000">
        <w:rPr>
          <w:sz w:val="20"/>
          <w:szCs w:val="20"/>
          <w:rtl w:val="0"/>
        </w:rPr>
        <w:t xml:space="preserve">As válvulas/alarmes de zona devem ser acessíveis ao pessoal clínico e testadas quanto à sua funcionalidade</w:t>
      </w:r>
    </w:p>
    <w:p w:rsidR="00000000" w:rsidDel="00000000" w:rsidP="00000000" w:rsidRDefault="00000000" w:rsidRPr="00000000" w14:paraId="00000033">
      <w:pPr>
        <w:numPr>
          <w:ilvl w:val="0"/>
          <w:numId w:val="1"/>
        </w:numPr>
        <w:spacing w:after="0" w:line="240" w:lineRule="auto"/>
        <w:ind w:left="720" w:hanging="360"/>
        <w:rPr>
          <w:sz w:val="20"/>
          <w:szCs w:val="20"/>
        </w:rPr>
      </w:pPr>
      <w:r w:rsidDel="00000000" w:rsidR="00000000" w:rsidRPr="00000000">
        <w:rPr>
          <w:sz w:val="20"/>
          <w:szCs w:val="20"/>
          <w:rtl w:val="0"/>
        </w:rPr>
        <w:t xml:space="preserve">Deve ser efetuada uma inspeção visual da tubagem para detetar deformações e junções inaceitáveis </w:t>
      </w:r>
    </w:p>
    <w:p w:rsidR="00000000" w:rsidDel="00000000" w:rsidP="00000000" w:rsidRDefault="00000000" w:rsidRPr="00000000" w14:paraId="00000034">
      <w:pPr>
        <w:numPr>
          <w:ilvl w:val="0"/>
          <w:numId w:val="1"/>
        </w:numPr>
        <w:spacing w:after="0" w:line="240" w:lineRule="auto"/>
        <w:ind w:left="720" w:hanging="360"/>
        <w:rPr>
          <w:sz w:val="20"/>
          <w:szCs w:val="20"/>
        </w:rPr>
      </w:pPr>
      <w:r w:rsidDel="00000000" w:rsidR="00000000" w:rsidRPr="00000000">
        <w:rPr>
          <w:sz w:val="20"/>
          <w:szCs w:val="20"/>
          <w:rtl w:val="0"/>
        </w:rPr>
        <w:t xml:space="preserve">As saídas de cabeceira devem ser testadas quanto a fugas</w:t>
      </w:r>
    </w:p>
    <w:p w:rsidR="00000000" w:rsidDel="00000000" w:rsidP="00000000" w:rsidRDefault="00000000" w:rsidRPr="00000000" w14:paraId="00000035">
      <w:pPr>
        <w:numPr>
          <w:ilvl w:val="0"/>
          <w:numId w:val="1"/>
        </w:numPr>
        <w:spacing w:after="0" w:line="240" w:lineRule="auto"/>
        <w:ind w:left="720" w:hanging="360"/>
        <w:rPr>
          <w:sz w:val="20"/>
          <w:szCs w:val="20"/>
        </w:rPr>
      </w:pPr>
      <w:r w:rsidDel="00000000" w:rsidR="00000000" w:rsidRPr="00000000">
        <w:rPr>
          <w:sz w:val="20"/>
          <w:szCs w:val="20"/>
          <w:rtl w:val="0"/>
        </w:rPr>
        <w:t xml:space="preserve">A pureza nos pontos de venda deve ser medida a um nível igual ou superior a 90%</w:t>
      </w:r>
    </w:p>
    <w:p w:rsidR="00000000" w:rsidDel="00000000" w:rsidP="00000000" w:rsidRDefault="00000000" w:rsidRPr="00000000" w14:paraId="00000036">
      <w:pPr>
        <w:numPr>
          <w:ilvl w:val="0"/>
          <w:numId w:val="1"/>
        </w:numPr>
        <w:spacing w:after="0" w:line="240" w:lineRule="auto"/>
        <w:ind w:left="720" w:hanging="360"/>
        <w:rPr>
          <w:sz w:val="20"/>
          <w:szCs w:val="20"/>
        </w:rPr>
      </w:pPr>
      <w:r w:rsidDel="00000000" w:rsidR="00000000" w:rsidRPr="00000000">
        <w:rPr>
          <w:sz w:val="20"/>
          <w:szCs w:val="20"/>
          <w:rtl w:val="0"/>
        </w:rPr>
        <w:t xml:space="preserve">Se existirem várias condutas de gás, testar para confirmar que não há ligações cruzadas entre condutas - Para tal, é necessário pressurizar apenas um gás de cada vez.</w:t>
      </w:r>
    </w:p>
    <w:p w:rsidR="00000000" w:rsidDel="00000000" w:rsidP="00000000" w:rsidRDefault="00000000" w:rsidRPr="00000000" w14:paraId="00000037">
      <w:pPr>
        <w:numPr>
          <w:ilvl w:val="0"/>
          <w:numId w:val="1"/>
        </w:numPr>
        <w:spacing w:after="0" w:line="240" w:lineRule="auto"/>
        <w:ind w:left="720" w:hanging="360"/>
        <w:rPr>
          <w:sz w:val="20"/>
          <w:szCs w:val="20"/>
        </w:rPr>
      </w:pPr>
      <w:r w:rsidDel="00000000" w:rsidR="00000000" w:rsidRPr="00000000">
        <w:rPr>
          <w:sz w:val="20"/>
          <w:szCs w:val="20"/>
          <w:rtl w:val="0"/>
        </w:rPr>
        <w:t xml:space="preserve">Teste a última saída de cada ramal para detetar a presença de partículas, soprando oxigénio para um pano branco. </w:t>
      </w:r>
    </w:p>
    <w:p w:rsidR="00000000" w:rsidDel="00000000" w:rsidP="00000000" w:rsidRDefault="00000000" w:rsidRPr="00000000" w14:paraId="00000038">
      <w:pPr>
        <w:spacing w:after="0" w:line="240" w:lineRule="auto"/>
        <w:rPr>
          <w:sz w:val="20"/>
          <w:szCs w:val="20"/>
          <w:highlight w:val="yellow"/>
        </w:rPr>
      </w:pPr>
      <w:r w:rsidDel="00000000" w:rsidR="00000000" w:rsidRPr="00000000">
        <w:rPr>
          <w:rtl w:val="0"/>
        </w:rPr>
      </w:r>
    </w:p>
    <w:p w:rsidR="00000000" w:rsidDel="00000000" w:rsidP="00000000" w:rsidRDefault="00000000" w:rsidRPr="00000000" w14:paraId="00000039">
      <w:pPr>
        <w:spacing w:after="0" w:line="240" w:lineRule="auto"/>
        <w:rPr>
          <w:b w:val="1"/>
          <w:sz w:val="20"/>
          <w:szCs w:val="20"/>
        </w:rPr>
      </w:pPr>
      <w:r w:rsidDel="00000000" w:rsidR="00000000" w:rsidRPr="00000000">
        <w:rPr>
          <w:b w:val="1"/>
          <w:sz w:val="20"/>
          <w:szCs w:val="20"/>
          <w:rtl w:val="0"/>
        </w:rPr>
        <w:t xml:space="preserve">Quaisquer desvios aos requisitos acima referidos devem ser documentados e confirmados com o fabricante, de modo a assegurar que não resultam numa diminuição do desempenho, numa redução do tempo de vida útil ou na anulação da garantia.</w:t>
      </w:r>
    </w:p>
    <w:p w:rsidR="00000000" w:rsidDel="00000000" w:rsidP="00000000" w:rsidRDefault="00000000" w:rsidRPr="00000000" w14:paraId="0000003A">
      <w:pPr>
        <w:spacing w:after="0" w:line="240" w:lineRule="auto"/>
        <w:rPr>
          <w:b w:val="1"/>
          <w:sz w:val="20"/>
          <w:szCs w:val="20"/>
        </w:rPr>
      </w:pPr>
      <w:r w:rsidDel="00000000" w:rsidR="00000000" w:rsidRPr="00000000">
        <w:rPr>
          <w:rtl w:val="0"/>
        </w:rPr>
      </w:r>
    </w:p>
    <w:p w:rsidR="00000000" w:rsidDel="00000000" w:rsidP="00000000" w:rsidRDefault="00000000" w:rsidRPr="00000000" w14:paraId="0000003B">
      <w:pPr>
        <w:spacing w:after="0" w:line="240" w:lineRule="auto"/>
        <w:rPr>
          <w:sz w:val="20"/>
          <w:szCs w:val="20"/>
          <w:u w:val="single"/>
        </w:rPr>
      </w:pPr>
      <w:r w:rsidDel="00000000" w:rsidR="00000000" w:rsidRPr="00000000">
        <w:rPr>
          <w:rFonts w:ascii="Arial Black" w:cs="Arial Black" w:eastAsia="Arial Black" w:hAnsi="Arial Black"/>
          <w:color w:val="222222"/>
          <w:sz w:val="25"/>
          <w:szCs w:val="25"/>
          <w:rtl w:val="0"/>
        </w:rPr>
        <w:t xml:space="preserve">Obras de Infraestruturas</w:t>
      </w:r>
      <w:r w:rsidDel="00000000" w:rsidR="00000000" w:rsidRPr="00000000">
        <w:rPr>
          <w:rtl w:val="0"/>
        </w:rPr>
      </w:r>
    </w:p>
    <w:p w:rsidR="00000000" w:rsidDel="00000000" w:rsidP="00000000" w:rsidRDefault="00000000" w:rsidRPr="00000000" w14:paraId="0000003C">
      <w:pPr>
        <w:spacing w:after="0" w:line="240" w:lineRule="auto"/>
        <w:rPr>
          <w:sz w:val="20"/>
          <w:szCs w:val="20"/>
        </w:rPr>
      </w:pPr>
      <w:r w:rsidDel="00000000" w:rsidR="00000000" w:rsidRPr="00000000">
        <w:rPr>
          <w:rtl w:val="0"/>
        </w:rPr>
      </w:r>
    </w:p>
    <w:p w:rsidR="00000000" w:rsidDel="00000000" w:rsidP="00000000" w:rsidRDefault="00000000" w:rsidRPr="00000000" w14:paraId="0000003D">
      <w:pPr>
        <w:spacing w:after="0" w:line="240" w:lineRule="auto"/>
        <w:rPr>
          <w:sz w:val="20"/>
          <w:szCs w:val="20"/>
        </w:rPr>
      </w:pPr>
      <w:r w:rsidDel="00000000" w:rsidR="00000000" w:rsidRPr="00000000">
        <w:rPr>
          <w:sz w:val="20"/>
          <w:szCs w:val="20"/>
          <w:rtl w:val="0"/>
        </w:rPr>
        <w:t xml:space="preserve">O fornecedor é responsável por garantir a integridade de quaisquer trabalhos no local sob o seu âmbito. Para os trabalhos no local </w:t>
      </w:r>
      <w:r w:rsidDel="00000000" w:rsidR="00000000" w:rsidRPr="00000000">
        <w:rPr>
          <w:b w:val="1"/>
          <w:sz w:val="20"/>
          <w:szCs w:val="20"/>
          <w:u w:val="single"/>
          <w:rtl w:val="0"/>
        </w:rPr>
        <w:t xml:space="preserve">não abrangidos</w:t>
      </w:r>
      <w:r w:rsidDel="00000000" w:rsidR="00000000" w:rsidRPr="00000000">
        <w:rPr>
          <w:sz w:val="20"/>
          <w:szCs w:val="20"/>
          <w:rtl w:val="0"/>
        </w:rPr>
        <w:t xml:space="preserve"> pelo âmbito do fornecedor, este deve documentar quaisquer problemas de infraestruturas observados que possam resultar numa diminuição do desempenho, numa redução do tempo de vida útil ou na anulação da garantia. No mínimo, devem ser avaliados os seguintes aspetos: </w:t>
      </w:r>
    </w:p>
    <w:p w:rsidR="00000000" w:rsidDel="00000000" w:rsidP="00000000" w:rsidRDefault="00000000" w:rsidRPr="00000000" w14:paraId="0000003E">
      <w:pPr>
        <w:spacing w:after="0" w:line="240" w:lineRule="auto"/>
        <w:rPr>
          <w:sz w:val="20"/>
          <w:szCs w:val="20"/>
        </w:rPr>
      </w:pPr>
      <w:r w:rsidDel="00000000" w:rsidR="00000000" w:rsidRPr="00000000">
        <w:rPr>
          <w:rtl w:val="0"/>
        </w:rPr>
      </w:r>
    </w:p>
    <w:p w:rsidR="00000000" w:rsidDel="00000000" w:rsidP="00000000" w:rsidRDefault="00000000" w:rsidRPr="00000000" w14:paraId="0000003F">
      <w:pPr>
        <w:numPr>
          <w:ilvl w:val="0"/>
          <w:numId w:val="6"/>
        </w:numPr>
        <w:spacing w:after="0" w:line="240" w:lineRule="auto"/>
        <w:ind w:left="720" w:hanging="360"/>
        <w:rPr>
          <w:sz w:val="20"/>
          <w:szCs w:val="20"/>
        </w:rPr>
      </w:pPr>
      <w:r w:rsidDel="00000000" w:rsidR="00000000" w:rsidRPr="00000000">
        <w:rPr>
          <w:sz w:val="20"/>
          <w:szCs w:val="20"/>
          <w:rtl w:val="0"/>
        </w:rPr>
        <w:t xml:space="preserve">Deve confirmar-se que o alojamento das plantas está a pelo menos 10 m de fontes de ignição de incêndios e de fontes de poluição. </w:t>
      </w:r>
    </w:p>
    <w:p w:rsidR="00000000" w:rsidDel="00000000" w:rsidP="00000000" w:rsidRDefault="00000000" w:rsidRPr="00000000" w14:paraId="00000040">
      <w:pPr>
        <w:numPr>
          <w:ilvl w:val="0"/>
          <w:numId w:val="6"/>
        </w:numPr>
        <w:spacing w:after="0" w:line="240" w:lineRule="auto"/>
        <w:ind w:left="720" w:hanging="360"/>
        <w:rPr>
          <w:sz w:val="20"/>
          <w:szCs w:val="20"/>
        </w:rPr>
      </w:pPr>
      <w:r w:rsidDel="00000000" w:rsidR="00000000" w:rsidRPr="00000000">
        <w:rPr>
          <w:sz w:val="20"/>
          <w:szCs w:val="20"/>
          <w:rtl w:val="0"/>
        </w:rPr>
        <w:t xml:space="preserve">A casa das instalações deve ter espaço suficiente à volta da instalação PSA para o acesso às tarefas de operação e manutenção</w:t>
      </w:r>
    </w:p>
    <w:p w:rsidR="00000000" w:rsidDel="00000000" w:rsidP="00000000" w:rsidRDefault="00000000" w:rsidRPr="00000000" w14:paraId="00000041">
      <w:pPr>
        <w:numPr>
          <w:ilvl w:val="0"/>
          <w:numId w:val="6"/>
        </w:numPr>
        <w:spacing w:after="0" w:line="276" w:lineRule="auto"/>
        <w:ind w:left="720" w:hanging="360"/>
        <w:rPr>
          <w:sz w:val="20"/>
          <w:szCs w:val="20"/>
        </w:rPr>
      </w:pPr>
      <w:r w:rsidDel="00000000" w:rsidR="00000000" w:rsidRPr="00000000">
        <w:rPr>
          <w:sz w:val="20"/>
          <w:szCs w:val="20"/>
          <w:rtl w:val="0"/>
        </w:rPr>
        <w:t xml:space="preserve">As instalações devem garantir um nível de ruído aceitável na proximidade das enfermarias do hospital</w:t>
      </w:r>
    </w:p>
    <w:p w:rsidR="00000000" w:rsidDel="00000000" w:rsidP="00000000" w:rsidRDefault="00000000" w:rsidRPr="00000000" w14:paraId="00000042">
      <w:pPr>
        <w:numPr>
          <w:ilvl w:val="0"/>
          <w:numId w:val="6"/>
        </w:numPr>
        <w:spacing w:after="0" w:line="276" w:lineRule="auto"/>
        <w:ind w:left="720" w:hanging="360"/>
        <w:rPr>
          <w:sz w:val="20"/>
          <w:szCs w:val="20"/>
        </w:rPr>
      </w:pPr>
      <w:r w:rsidDel="00000000" w:rsidR="00000000" w:rsidRPr="00000000">
        <w:rPr>
          <w:sz w:val="20"/>
          <w:szCs w:val="20"/>
          <w:rtl w:val="0"/>
        </w:rPr>
        <w:t xml:space="preserve">Devem ser implementadas medidas de prevenção de incêndios, incluindo sinalética de segurança, extintores de incêndio e múltiplos pontos de entrada e saída nas instalações PSA. </w:t>
      </w:r>
    </w:p>
    <w:p w:rsidR="00000000" w:rsidDel="00000000" w:rsidP="00000000" w:rsidRDefault="00000000" w:rsidRPr="00000000" w14:paraId="00000043">
      <w:pPr>
        <w:numPr>
          <w:ilvl w:val="0"/>
          <w:numId w:val="6"/>
        </w:numPr>
        <w:spacing w:after="0" w:line="240" w:lineRule="auto"/>
        <w:ind w:left="720" w:hanging="360"/>
        <w:rPr>
          <w:sz w:val="20"/>
          <w:szCs w:val="20"/>
        </w:rPr>
      </w:pPr>
      <w:r w:rsidDel="00000000" w:rsidR="00000000" w:rsidRPr="00000000">
        <w:rPr>
          <w:sz w:val="20"/>
          <w:szCs w:val="20"/>
          <w:rtl w:val="0"/>
        </w:rPr>
        <w:t xml:space="preserve">Deve confirmar-se a existência de um espaço dedicado ao armazenamento de botijas. Este deve incluir: </w:t>
      </w:r>
    </w:p>
    <w:p w:rsidR="00000000" w:rsidDel="00000000" w:rsidP="00000000" w:rsidRDefault="00000000" w:rsidRPr="00000000" w14:paraId="00000044">
      <w:pPr>
        <w:numPr>
          <w:ilvl w:val="1"/>
          <w:numId w:val="6"/>
        </w:numPr>
        <w:spacing w:after="0" w:line="240" w:lineRule="auto"/>
        <w:ind w:left="1440" w:hanging="360"/>
        <w:rPr>
          <w:sz w:val="20"/>
          <w:szCs w:val="20"/>
        </w:rPr>
      </w:pPr>
      <w:r w:rsidDel="00000000" w:rsidR="00000000" w:rsidRPr="00000000">
        <w:rPr>
          <w:sz w:val="20"/>
          <w:szCs w:val="20"/>
          <w:rtl w:val="0"/>
        </w:rPr>
        <w:t xml:space="preserve">Suportes e correntes para fixação de botijas</w:t>
      </w:r>
    </w:p>
    <w:p w:rsidR="00000000" w:rsidDel="00000000" w:rsidP="00000000" w:rsidRDefault="00000000" w:rsidRPr="00000000" w14:paraId="00000045">
      <w:pPr>
        <w:numPr>
          <w:ilvl w:val="1"/>
          <w:numId w:val="6"/>
        </w:numPr>
        <w:spacing w:after="0" w:line="240" w:lineRule="auto"/>
        <w:ind w:left="1440" w:hanging="360"/>
        <w:rPr>
          <w:sz w:val="20"/>
          <w:szCs w:val="20"/>
        </w:rPr>
      </w:pPr>
      <w:r w:rsidDel="00000000" w:rsidR="00000000" w:rsidRPr="00000000">
        <w:rPr>
          <w:sz w:val="20"/>
          <w:szCs w:val="20"/>
          <w:rtl w:val="0"/>
        </w:rPr>
        <w:t xml:space="preserve">Espaços dedicados bem identificados para armazenar botijas vazias e cheias</w:t>
      </w:r>
    </w:p>
    <w:p w:rsidR="00000000" w:rsidDel="00000000" w:rsidP="00000000" w:rsidRDefault="00000000" w:rsidRPr="00000000" w14:paraId="00000046">
      <w:pPr>
        <w:numPr>
          <w:ilvl w:val="1"/>
          <w:numId w:val="6"/>
        </w:numPr>
        <w:spacing w:after="0" w:line="240" w:lineRule="auto"/>
        <w:ind w:left="1440" w:hanging="360"/>
        <w:rPr>
          <w:sz w:val="20"/>
          <w:szCs w:val="20"/>
        </w:rPr>
      </w:pPr>
      <w:r w:rsidDel="00000000" w:rsidR="00000000" w:rsidRPr="00000000">
        <w:rPr>
          <w:sz w:val="20"/>
          <w:szCs w:val="20"/>
          <w:rtl w:val="0"/>
        </w:rPr>
        <w:t xml:space="preserve">Carrinhos de botijas com correntes para o transporte de botijas. Se existirem botijas de tamanhos diferentes no local, devem ser confirmados carrinhos para cada tamanho de botija.</w:t>
      </w:r>
    </w:p>
    <w:p w:rsidR="00000000" w:rsidDel="00000000" w:rsidP="00000000" w:rsidRDefault="00000000" w:rsidRPr="00000000" w14:paraId="00000047">
      <w:pPr>
        <w:numPr>
          <w:ilvl w:val="1"/>
          <w:numId w:val="6"/>
        </w:numPr>
        <w:spacing w:after="0" w:line="240" w:lineRule="auto"/>
        <w:ind w:left="1440" w:hanging="360"/>
        <w:rPr>
          <w:sz w:val="20"/>
          <w:szCs w:val="20"/>
        </w:rPr>
      </w:pPr>
      <w:r w:rsidDel="00000000" w:rsidR="00000000" w:rsidRPr="00000000">
        <w:rPr>
          <w:sz w:val="20"/>
          <w:szCs w:val="20"/>
          <w:rtl w:val="0"/>
        </w:rPr>
        <w:t xml:space="preserve">Devem ser disponibilizados espaços separados com os requisitos acima referidos nos casos em que sejam também armazenados em botijas outros gases que não o oxigénio. </w:t>
      </w:r>
    </w:p>
    <w:p w:rsidR="00000000" w:rsidDel="00000000" w:rsidP="00000000" w:rsidRDefault="00000000" w:rsidRPr="00000000" w14:paraId="00000048">
      <w:pPr>
        <w:numPr>
          <w:ilvl w:val="1"/>
          <w:numId w:val="6"/>
        </w:numPr>
        <w:spacing w:after="0" w:line="276" w:lineRule="auto"/>
        <w:ind w:left="1440" w:hanging="360"/>
        <w:rPr>
          <w:sz w:val="20"/>
          <w:szCs w:val="20"/>
        </w:rPr>
      </w:pPr>
      <w:r w:rsidDel="00000000" w:rsidR="00000000" w:rsidRPr="00000000">
        <w:rPr>
          <w:sz w:val="20"/>
          <w:szCs w:val="20"/>
          <w:rtl w:val="0"/>
        </w:rPr>
        <w:t xml:space="preserve">Entrada inclinada (rampa de acesso) para transporte de botijas (se necessário)</w:t>
      </w:r>
    </w:p>
    <w:p w:rsidR="00000000" w:rsidDel="00000000" w:rsidP="00000000" w:rsidRDefault="00000000" w:rsidRPr="00000000" w14:paraId="00000049">
      <w:pPr>
        <w:numPr>
          <w:ilvl w:val="0"/>
          <w:numId w:val="6"/>
        </w:numPr>
        <w:spacing w:after="0" w:line="240" w:lineRule="auto"/>
        <w:ind w:left="720" w:hanging="360"/>
        <w:rPr>
          <w:color w:val="222222"/>
          <w:sz w:val="20"/>
          <w:szCs w:val="20"/>
        </w:rPr>
      </w:pPr>
      <w:r w:rsidDel="00000000" w:rsidR="00000000" w:rsidRPr="00000000">
        <w:rPr>
          <w:color w:val="222222"/>
          <w:sz w:val="20"/>
          <w:szCs w:val="20"/>
          <w:rtl w:val="0"/>
        </w:rPr>
        <w:t xml:space="preserve">Rever a infraestrutura elétrica de base e verificar a conformidade com os requisitos mínimos para um funcionamento aceitável da instalação. Deve ser dada especial atenção aos seguintes elementos do sistema elétrico, por forma a garantir que os requisitos de energia para o funcionamento e arranque do equipamento da instalação são cumpridos:</w:t>
      </w:r>
    </w:p>
    <w:p w:rsidR="00000000" w:rsidDel="00000000" w:rsidP="00000000" w:rsidRDefault="00000000" w:rsidRPr="00000000" w14:paraId="0000004A">
      <w:pPr>
        <w:numPr>
          <w:ilvl w:val="1"/>
          <w:numId w:val="6"/>
        </w:numPr>
        <w:spacing w:after="0" w:line="240" w:lineRule="auto"/>
        <w:ind w:left="1440" w:hanging="360"/>
        <w:rPr>
          <w:color w:val="222222"/>
          <w:sz w:val="20"/>
          <w:szCs w:val="20"/>
        </w:rPr>
      </w:pPr>
      <w:r w:rsidDel="00000000" w:rsidR="00000000" w:rsidRPr="00000000">
        <w:rPr>
          <w:color w:val="222222"/>
          <w:sz w:val="20"/>
          <w:szCs w:val="20"/>
          <w:rtl w:val="0"/>
        </w:rPr>
        <w:t xml:space="preserve">A tensão de alimentação da rede elétrica em todas as fases que entram na instalação deve ser medida durante o arranque e o funcionamento normal e deve cumprir os requisitos do equipamento da instalação </w:t>
      </w:r>
    </w:p>
    <w:p w:rsidR="00000000" w:rsidDel="00000000" w:rsidP="00000000" w:rsidRDefault="00000000" w:rsidRPr="00000000" w14:paraId="0000004B">
      <w:pPr>
        <w:numPr>
          <w:ilvl w:val="1"/>
          <w:numId w:val="6"/>
        </w:numPr>
        <w:spacing w:after="0" w:line="240" w:lineRule="auto"/>
        <w:ind w:left="1440" w:hanging="360"/>
        <w:rPr>
          <w:color w:val="222222"/>
          <w:sz w:val="20"/>
          <w:szCs w:val="20"/>
        </w:rPr>
      </w:pPr>
      <w:r w:rsidDel="00000000" w:rsidR="00000000" w:rsidRPr="00000000">
        <w:rPr>
          <w:color w:val="222222"/>
          <w:sz w:val="20"/>
          <w:szCs w:val="20"/>
          <w:rtl w:val="0"/>
        </w:rPr>
        <w:t xml:space="preserve">O fornecimento de energia de reserva deve ser confirmado para satisfazer os requisitos de arranque e de carga em funcionamento do equipamento da fábrica </w:t>
      </w:r>
    </w:p>
    <w:p w:rsidR="00000000" w:rsidDel="00000000" w:rsidP="00000000" w:rsidRDefault="00000000" w:rsidRPr="00000000" w14:paraId="0000004C">
      <w:pPr>
        <w:numPr>
          <w:ilvl w:val="1"/>
          <w:numId w:val="6"/>
        </w:numPr>
        <w:spacing w:after="0" w:line="240" w:lineRule="auto"/>
        <w:ind w:left="1440" w:hanging="360"/>
        <w:rPr>
          <w:color w:val="222222"/>
          <w:sz w:val="20"/>
          <w:szCs w:val="20"/>
        </w:rPr>
      </w:pPr>
      <w:r w:rsidDel="00000000" w:rsidR="00000000" w:rsidRPr="00000000">
        <w:rPr>
          <w:color w:val="222222"/>
          <w:sz w:val="20"/>
          <w:szCs w:val="20"/>
          <w:rtl w:val="0"/>
        </w:rPr>
        <w:t xml:space="preserve">A configuração da ligação à terra do equipamento da fábrica deve cumprir as normas</w:t>
      </w:r>
    </w:p>
    <w:p w:rsidR="00000000" w:rsidDel="00000000" w:rsidP="00000000" w:rsidRDefault="00000000" w:rsidRPr="00000000" w14:paraId="0000004D">
      <w:pPr>
        <w:numPr>
          <w:ilvl w:val="1"/>
          <w:numId w:val="6"/>
        </w:numPr>
        <w:spacing w:after="0" w:line="240" w:lineRule="auto"/>
        <w:ind w:left="1440" w:hanging="360"/>
        <w:rPr>
          <w:color w:val="222222"/>
          <w:sz w:val="20"/>
          <w:szCs w:val="20"/>
        </w:rPr>
      </w:pPr>
      <w:r w:rsidDel="00000000" w:rsidR="00000000" w:rsidRPr="00000000">
        <w:rPr>
          <w:color w:val="222222"/>
          <w:sz w:val="20"/>
          <w:szCs w:val="20"/>
          <w:rtl w:val="0"/>
        </w:rPr>
        <w:t xml:space="preserve">Deve confirmar-se que os alimentadores e os disjuntores têm a dimensão adequada para satisfazer os requisitos do equipamento das instalações </w:t>
      </w:r>
    </w:p>
    <w:p w:rsidR="00000000" w:rsidDel="00000000" w:rsidP="00000000" w:rsidRDefault="00000000" w:rsidRPr="00000000" w14:paraId="0000004E">
      <w:pPr>
        <w:numPr>
          <w:ilvl w:val="1"/>
          <w:numId w:val="6"/>
        </w:numPr>
        <w:spacing w:after="0" w:line="240" w:lineRule="auto"/>
        <w:ind w:left="1440" w:hanging="360"/>
        <w:rPr>
          <w:color w:val="222222"/>
          <w:sz w:val="20"/>
          <w:szCs w:val="20"/>
        </w:rPr>
      </w:pPr>
      <w:r w:rsidDel="00000000" w:rsidR="00000000" w:rsidRPr="00000000">
        <w:rPr>
          <w:color w:val="222222"/>
          <w:sz w:val="20"/>
          <w:szCs w:val="20"/>
          <w:rtl w:val="0"/>
        </w:rPr>
        <w:t xml:space="preserve">A fonte de alimentação de reserva deve ter a mesma rotação de fase que a fonte de alimentação primária.</w:t>
      </w:r>
    </w:p>
    <w:p w:rsidR="00000000" w:rsidDel="00000000" w:rsidP="00000000" w:rsidRDefault="00000000" w:rsidRPr="00000000" w14:paraId="0000004F">
      <w:pPr>
        <w:spacing w:after="0" w:line="240" w:lineRule="auto"/>
        <w:rPr>
          <w:b w:val="1"/>
          <w:sz w:val="20"/>
          <w:szCs w:val="20"/>
        </w:rPr>
      </w:pPr>
      <w:r w:rsidDel="00000000" w:rsidR="00000000" w:rsidRPr="00000000">
        <w:rPr>
          <w:rtl w:val="0"/>
        </w:rPr>
      </w:r>
    </w:p>
    <w:p w:rsidR="00000000" w:rsidDel="00000000" w:rsidP="00000000" w:rsidRDefault="00000000" w:rsidRPr="00000000" w14:paraId="00000050">
      <w:pPr>
        <w:spacing w:after="0" w:line="240" w:lineRule="auto"/>
        <w:rPr>
          <w:sz w:val="20"/>
          <w:szCs w:val="20"/>
          <w:u w:val="single"/>
        </w:rPr>
      </w:pPr>
      <w:r w:rsidDel="00000000" w:rsidR="00000000" w:rsidRPr="00000000">
        <w:rPr>
          <w:rFonts w:ascii="Arial Black" w:cs="Arial Black" w:eastAsia="Arial Black" w:hAnsi="Arial Black"/>
          <w:color w:val="222222"/>
          <w:sz w:val="25"/>
          <w:szCs w:val="25"/>
          <w:rtl w:val="0"/>
        </w:rPr>
        <w:t xml:space="preserve">Formação e Transferência Administrativa</w:t>
      </w:r>
      <w:r w:rsidDel="00000000" w:rsidR="00000000" w:rsidRPr="00000000">
        <w:rPr>
          <w:rtl w:val="0"/>
        </w:rPr>
      </w:r>
    </w:p>
    <w:p w:rsidR="00000000" w:rsidDel="00000000" w:rsidP="00000000" w:rsidRDefault="00000000" w:rsidRPr="00000000" w14:paraId="00000051">
      <w:pPr>
        <w:spacing w:after="0" w:line="240" w:lineRule="auto"/>
        <w:rPr>
          <w:sz w:val="20"/>
          <w:szCs w:val="20"/>
        </w:rPr>
      </w:pPr>
      <w:r w:rsidDel="00000000" w:rsidR="00000000" w:rsidRPr="00000000">
        <w:rPr>
          <w:rtl w:val="0"/>
        </w:rPr>
      </w:r>
    </w:p>
    <w:p w:rsidR="00000000" w:rsidDel="00000000" w:rsidP="00000000" w:rsidRDefault="00000000" w:rsidRPr="00000000" w14:paraId="00000052">
      <w:pPr>
        <w:spacing w:after="0" w:line="240" w:lineRule="auto"/>
        <w:rPr>
          <w:sz w:val="20"/>
          <w:szCs w:val="20"/>
        </w:rPr>
      </w:pPr>
      <w:r w:rsidDel="00000000" w:rsidR="00000000" w:rsidRPr="00000000">
        <w:rPr>
          <w:sz w:val="20"/>
          <w:szCs w:val="20"/>
          <w:rtl w:val="0"/>
        </w:rPr>
        <w:t xml:space="preserve">O fornecedor deve fornecer formação básica ao pessoal técnico do hospital relativamente aos aspetos técnicos da instalação PSA e à forma de operar o equipamento. Deve ser disponibilizado um comprovativo da formação. No mínimo, esta formação deve incluir:</w:t>
      </w:r>
    </w:p>
    <w:p w:rsidR="00000000" w:rsidDel="00000000" w:rsidP="00000000" w:rsidRDefault="00000000" w:rsidRPr="00000000" w14:paraId="00000053">
      <w:pPr>
        <w:numPr>
          <w:ilvl w:val="0"/>
          <w:numId w:val="4"/>
        </w:numPr>
        <w:spacing w:after="0" w:line="240" w:lineRule="auto"/>
        <w:ind w:left="720" w:hanging="360"/>
        <w:rPr>
          <w:sz w:val="20"/>
          <w:szCs w:val="20"/>
        </w:rPr>
      </w:pPr>
      <w:r w:rsidDel="00000000" w:rsidR="00000000" w:rsidRPr="00000000">
        <w:rPr>
          <w:sz w:val="20"/>
          <w:szCs w:val="20"/>
          <w:rtl w:val="0"/>
        </w:rPr>
        <w:t xml:space="preserve">Operações básicas e teoria técnica da instalação PSA e de todos os seus componentes</w:t>
      </w:r>
    </w:p>
    <w:p w:rsidR="00000000" w:rsidDel="00000000" w:rsidP="00000000" w:rsidRDefault="00000000" w:rsidRPr="00000000" w14:paraId="00000054">
      <w:pPr>
        <w:numPr>
          <w:ilvl w:val="0"/>
          <w:numId w:val="4"/>
        </w:numPr>
        <w:spacing w:after="0" w:line="240" w:lineRule="auto"/>
        <w:ind w:left="720" w:hanging="360"/>
        <w:rPr>
          <w:sz w:val="20"/>
          <w:szCs w:val="20"/>
        </w:rPr>
      </w:pPr>
      <w:r w:rsidDel="00000000" w:rsidR="00000000" w:rsidRPr="00000000">
        <w:rPr>
          <w:sz w:val="20"/>
          <w:szCs w:val="20"/>
          <w:rtl w:val="0"/>
        </w:rPr>
        <w:t xml:space="preserve">Instruções sobre a forma de contactar o fornecedor e o prestador de serviços para programar a manutenção preventiva ou resolver problemas de funcionalidade da instalação</w:t>
      </w:r>
    </w:p>
    <w:p w:rsidR="00000000" w:rsidDel="00000000" w:rsidP="00000000" w:rsidRDefault="00000000" w:rsidRPr="00000000" w14:paraId="00000055">
      <w:pPr>
        <w:numPr>
          <w:ilvl w:val="0"/>
          <w:numId w:val="4"/>
        </w:numPr>
        <w:spacing w:after="0" w:line="240" w:lineRule="auto"/>
        <w:ind w:left="720" w:hanging="360"/>
        <w:rPr>
          <w:sz w:val="20"/>
          <w:szCs w:val="20"/>
        </w:rPr>
      </w:pPr>
      <w:r w:rsidDel="00000000" w:rsidR="00000000" w:rsidRPr="00000000">
        <w:rPr>
          <w:sz w:val="20"/>
          <w:szCs w:val="20"/>
          <w:rtl w:val="0"/>
        </w:rPr>
        <w:t xml:space="preserve">Pormenores sobre quaisquer ações de anulação da garantia que o pessoal técnico do hospital não deve tomar ao trabalhar com a instalação</w:t>
      </w:r>
    </w:p>
    <w:p w:rsidR="00000000" w:rsidDel="00000000" w:rsidP="00000000" w:rsidRDefault="00000000" w:rsidRPr="00000000" w14:paraId="00000056">
      <w:pPr>
        <w:numPr>
          <w:ilvl w:val="0"/>
          <w:numId w:val="4"/>
        </w:numPr>
        <w:spacing w:after="0" w:line="240" w:lineRule="auto"/>
        <w:ind w:left="720" w:hanging="360"/>
        <w:rPr>
          <w:sz w:val="20"/>
          <w:szCs w:val="20"/>
        </w:rPr>
      </w:pPr>
      <w:r w:rsidDel="00000000" w:rsidR="00000000" w:rsidRPr="00000000">
        <w:rPr>
          <w:sz w:val="20"/>
          <w:szCs w:val="20"/>
          <w:rtl w:val="0"/>
        </w:rPr>
        <w:t xml:space="preserve">Instruções detalhadas para quaisquer atividades de serviço ou manutenção que serão da responsabilidade do pessoal técnico do hospital, tais como a limpeza do equipamento, atividades da lista de verificação diária, limpeza de drenos, etc.</w:t>
      </w:r>
    </w:p>
    <w:p w:rsidR="00000000" w:rsidDel="00000000" w:rsidP="00000000" w:rsidRDefault="00000000" w:rsidRPr="00000000" w14:paraId="00000057">
      <w:pPr>
        <w:spacing w:after="0" w:line="240" w:lineRule="auto"/>
        <w:rPr>
          <w:sz w:val="20"/>
          <w:szCs w:val="20"/>
        </w:rPr>
      </w:pPr>
      <w:r w:rsidDel="00000000" w:rsidR="00000000" w:rsidRPr="00000000">
        <w:rPr>
          <w:rtl w:val="0"/>
        </w:rPr>
      </w:r>
    </w:p>
    <w:p w:rsidR="00000000" w:rsidDel="00000000" w:rsidP="00000000" w:rsidRDefault="00000000" w:rsidRPr="00000000" w14:paraId="00000058">
      <w:pPr>
        <w:spacing w:after="0" w:line="240" w:lineRule="auto"/>
        <w:rPr>
          <w:sz w:val="20"/>
          <w:szCs w:val="20"/>
        </w:rPr>
      </w:pPr>
      <w:r w:rsidDel="00000000" w:rsidR="00000000" w:rsidRPr="00000000">
        <w:rPr>
          <w:sz w:val="20"/>
          <w:szCs w:val="20"/>
          <w:rtl w:val="0"/>
        </w:rPr>
        <w:t xml:space="preserve">No final da colocação em funcionamento da instalação, deve ser efetuada uma reunião formal de entrega entre o fornecedor da instalação PSA ou o seu representante e o hospital. Esta reunião deve servir como conclusão oficial do trabalho de colocação em funcionamento e permitir que ambas as partes assinem a conclusão do trabalho do fornecedor. Além disso, os seguintes documentos (na língua franca do país) devem ser entregues ao hospital para utilização imediata:</w:t>
      </w:r>
    </w:p>
    <w:p w:rsidR="00000000" w:rsidDel="00000000" w:rsidP="00000000" w:rsidRDefault="00000000" w:rsidRPr="00000000" w14:paraId="00000059">
      <w:pPr>
        <w:numPr>
          <w:ilvl w:val="0"/>
          <w:numId w:val="7"/>
        </w:numPr>
        <w:spacing w:after="0" w:line="240" w:lineRule="auto"/>
        <w:ind w:left="720" w:hanging="360"/>
        <w:rPr>
          <w:sz w:val="20"/>
          <w:szCs w:val="20"/>
        </w:rPr>
      </w:pPr>
      <w:r w:rsidDel="00000000" w:rsidR="00000000" w:rsidRPr="00000000">
        <w:rPr>
          <w:sz w:val="20"/>
          <w:szCs w:val="20"/>
          <w:rtl w:val="0"/>
        </w:rPr>
        <w:t xml:space="preserve">Todos os manuais - manuais de instruções/utilizador/operação e manutenção/serviço - devem ser confirmados e entregues no local</w:t>
      </w:r>
    </w:p>
    <w:p w:rsidR="00000000" w:rsidDel="00000000" w:rsidP="00000000" w:rsidRDefault="00000000" w:rsidRPr="00000000" w14:paraId="0000005A">
      <w:pPr>
        <w:numPr>
          <w:ilvl w:val="0"/>
          <w:numId w:val="7"/>
        </w:numPr>
        <w:spacing w:after="0" w:line="240" w:lineRule="auto"/>
        <w:ind w:left="720" w:hanging="360"/>
        <w:rPr>
          <w:sz w:val="20"/>
          <w:szCs w:val="20"/>
        </w:rPr>
      </w:pPr>
      <w:r w:rsidDel="00000000" w:rsidR="00000000" w:rsidRPr="00000000">
        <w:rPr>
          <w:sz w:val="20"/>
          <w:szCs w:val="20"/>
          <w:rtl w:val="0"/>
        </w:rPr>
        <w:t xml:space="preserve">Se o fornecimento de peças sobresselentes ou de botijas fizer parte do âmbito do fornecedor, a sua entrega e quantidades devem ser confirmadas com documentação escrita do inventário fornecido</w:t>
      </w:r>
    </w:p>
    <w:p w:rsidR="00000000" w:rsidDel="00000000" w:rsidP="00000000" w:rsidRDefault="00000000" w:rsidRPr="00000000" w14:paraId="0000005B">
      <w:pPr>
        <w:numPr>
          <w:ilvl w:val="0"/>
          <w:numId w:val="7"/>
        </w:numPr>
        <w:spacing w:after="0" w:line="240" w:lineRule="auto"/>
        <w:ind w:left="720" w:hanging="360"/>
        <w:rPr>
          <w:sz w:val="20"/>
          <w:szCs w:val="20"/>
        </w:rPr>
      </w:pPr>
      <w:r w:rsidDel="00000000" w:rsidR="00000000" w:rsidRPr="00000000">
        <w:rPr>
          <w:sz w:val="20"/>
          <w:szCs w:val="20"/>
          <w:rtl w:val="0"/>
        </w:rPr>
        <w:t xml:space="preserve">Programa ou plano pormenorizado de manutenção preventiva, indicando os intervalos de manutenção necessários para cada equipamento e as peças ou kits de manutenção utilizados nos intervalos especificados</w:t>
      </w:r>
    </w:p>
    <w:p w:rsidR="00000000" w:rsidDel="00000000" w:rsidP="00000000" w:rsidRDefault="00000000" w:rsidRPr="00000000" w14:paraId="0000005C">
      <w:pPr>
        <w:numPr>
          <w:ilvl w:val="0"/>
          <w:numId w:val="7"/>
        </w:numPr>
        <w:spacing w:after="0" w:line="240" w:lineRule="auto"/>
        <w:ind w:left="720" w:hanging="360"/>
        <w:rPr>
          <w:sz w:val="20"/>
          <w:szCs w:val="20"/>
        </w:rPr>
      </w:pPr>
      <w:r w:rsidDel="00000000" w:rsidR="00000000" w:rsidRPr="00000000">
        <w:rPr>
          <w:sz w:val="20"/>
          <w:szCs w:val="20"/>
          <w:rtl w:val="0"/>
        </w:rPr>
        <w:t xml:space="preserve">Informações de contacto e instruções para a parte responsável pela manutenção e serviço das instalações</w:t>
      </w:r>
    </w:p>
    <w:p w:rsidR="00000000" w:rsidDel="00000000" w:rsidP="00000000" w:rsidRDefault="00000000" w:rsidRPr="00000000" w14:paraId="0000005D">
      <w:pPr>
        <w:numPr>
          <w:ilvl w:val="0"/>
          <w:numId w:val="7"/>
        </w:numPr>
        <w:spacing w:after="0" w:line="240" w:lineRule="auto"/>
        <w:ind w:left="720" w:hanging="360"/>
        <w:rPr>
          <w:sz w:val="20"/>
          <w:szCs w:val="20"/>
        </w:rPr>
      </w:pPr>
      <w:r w:rsidDel="00000000" w:rsidR="00000000" w:rsidRPr="00000000">
        <w:rPr>
          <w:sz w:val="20"/>
          <w:szCs w:val="20"/>
          <w:rtl w:val="0"/>
        </w:rPr>
        <w:t xml:space="preserve">Contrato de garantia e de serviço da instalação PSA</w:t>
      </w:r>
    </w:p>
    <w:p w:rsidR="00000000" w:rsidDel="00000000" w:rsidP="00000000" w:rsidRDefault="00000000" w:rsidRPr="00000000" w14:paraId="0000005E">
      <w:pPr>
        <w:spacing w:after="0" w:line="240" w:lineRule="auto"/>
        <w:rPr>
          <w:sz w:val="20"/>
          <w:szCs w:val="20"/>
        </w:rPr>
      </w:pPr>
      <w:r w:rsidDel="00000000" w:rsidR="00000000" w:rsidRPr="00000000">
        <w:rPr>
          <w:rtl w:val="0"/>
        </w:rPr>
      </w:r>
    </w:p>
    <w:p w:rsidR="00000000" w:rsidDel="00000000" w:rsidP="00000000" w:rsidRDefault="00000000" w:rsidRPr="00000000" w14:paraId="0000005F">
      <w:pPr>
        <w:spacing w:after="0" w:line="240" w:lineRule="auto"/>
        <w:rPr>
          <w:b w:val="1"/>
          <w:sz w:val="20"/>
          <w:szCs w:val="20"/>
        </w:rPr>
      </w:pPr>
      <w:r w:rsidDel="00000000" w:rsidR="00000000" w:rsidRPr="00000000">
        <w:rPr>
          <w:rtl w:val="0"/>
        </w:rPr>
      </w:r>
    </w:p>
    <w:p w:rsidR="00000000" w:rsidDel="00000000" w:rsidP="00000000" w:rsidRDefault="00000000" w:rsidRPr="00000000" w14:paraId="00000060">
      <w:pPr>
        <w:spacing w:after="0" w:line="240" w:lineRule="auto"/>
        <w:rPr>
          <w:b w:val="1"/>
          <w:sz w:val="20"/>
          <w:szCs w:val="20"/>
        </w:rPr>
      </w:pPr>
      <w:r w:rsidDel="00000000" w:rsidR="00000000" w:rsidRPr="00000000">
        <w:rPr>
          <w:b w:val="1"/>
          <w:sz w:val="20"/>
          <w:szCs w:val="20"/>
          <w:rtl w:val="0"/>
        </w:rPr>
        <w:t xml:space="preserve">Recursos Adicionais:</w:t>
      </w:r>
    </w:p>
    <w:p w:rsidR="00000000" w:rsidDel="00000000" w:rsidP="00000000" w:rsidRDefault="00000000" w:rsidRPr="00000000" w14:paraId="00000061">
      <w:pPr>
        <w:spacing w:after="0" w:line="240" w:lineRule="auto"/>
        <w:rPr>
          <w:sz w:val="20"/>
          <w:szCs w:val="20"/>
        </w:rPr>
      </w:pPr>
      <w:hyperlink r:id="rId7">
        <w:r w:rsidDel="00000000" w:rsidR="00000000" w:rsidRPr="00000000">
          <w:rPr>
            <w:color w:val="1155cc"/>
            <w:sz w:val="20"/>
            <w:szCs w:val="20"/>
            <w:u w:val="single"/>
            <w:rtl w:val="0"/>
          </w:rPr>
          <w:t xml:space="preserve">Lista de controlo de entrada em funcionamento da instalação PSA da OMS</w:t>
        </w:r>
      </w:hyperlink>
      <w:r w:rsidDel="00000000" w:rsidR="00000000" w:rsidRPr="00000000">
        <w:rPr>
          <w:rtl w:val="0"/>
        </w:rPr>
      </w:r>
    </w:p>
    <w:p w:rsidR="00000000" w:rsidDel="00000000" w:rsidP="00000000" w:rsidRDefault="00000000" w:rsidRPr="00000000" w14:paraId="00000062">
      <w:pPr>
        <w:spacing w:after="0" w:line="240" w:lineRule="auto"/>
        <w:rPr>
          <w:sz w:val="20"/>
          <w:szCs w:val="20"/>
        </w:rPr>
      </w:pPr>
      <w:hyperlink r:id="rId8">
        <w:r w:rsidDel="00000000" w:rsidR="00000000" w:rsidRPr="00000000">
          <w:rPr>
            <w:color w:val="1155cc"/>
            <w:sz w:val="20"/>
            <w:szCs w:val="20"/>
            <w:u w:val="single"/>
            <w:rtl w:val="0"/>
          </w:rPr>
          <w:t xml:space="preserve">Lista de controlo de preparação da instalação PSA da OMS </w:t>
        </w:r>
      </w:hyperlink>
      <w:r w:rsidDel="00000000" w:rsidR="00000000" w:rsidRPr="00000000">
        <w:rPr>
          <w:rtl w:val="0"/>
        </w:rPr>
      </w:r>
    </w:p>
    <w:p w:rsidR="00000000" w:rsidDel="00000000" w:rsidP="00000000" w:rsidRDefault="00000000" w:rsidRPr="00000000" w14:paraId="00000063">
      <w:pPr>
        <w:spacing w:after="0" w:line="240" w:lineRule="auto"/>
        <w:rPr>
          <w:sz w:val="20"/>
          <w:szCs w:val="20"/>
        </w:rPr>
      </w:pPr>
      <w:hyperlink r:id="rId9">
        <w:r w:rsidDel="00000000" w:rsidR="00000000" w:rsidRPr="00000000">
          <w:rPr>
            <w:color w:val="1155cc"/>
            <w:sz w:val="20"/>
            <w:szCs w:val="20"/>
            <w:u w:val="single"/>
            <w:rtl w:val="0"/>
          </w:rPr>
          <w:t xml:space="preserve">Avaliação do desempenho do compressor de reforço da OMS </w:t>
        </w:r>
      </w:hyperlink>
      <w:r w:rsidDel="00000000" w:rsidR="00000000" w:rsidRPr="00000000">
        <w:rPr>
          <w:rtl w:val="0"/>
        </w:rPr>
      </w:r>
    </w:p>
    <w:p w:rsidR="00000000" w:rsidDel="00000000" w:rsidP="00000000" w:rsidRDefault="00000000" w:rsidRPr="00000000" w14:paraId="00000064">
      <w:pP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65">
      <w:pP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66">
      <w:pP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67">
      <w:pP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68">
      <w:pP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69">
      <w:pP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6A">
      <w:pP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6B">
      <w:pP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6C">
      <w:pPr>
        <w:spacing w:after="0" w:line="240" w:lineRule="auto"/>
        <w:rPr>
          <w:color w:val="222222"/>
          <w:sz w:val="20"/>
          <w:szCs w:val="20"/>
        </w:rPr>
      </w:pPr>
      <w:r w:rsidDel="00000000" w:rsidR="00000000" w:rsidRPr="00000000">
        <w:rPr>
          <w:rtl w:val="0"/>
        </w:rPr>
      </w:r>
    </w:p>
    <w:p w:rsidR="00000000" w:rsidDel="00000000" w:rsidP="00000000" w:rsidRDefault="00000000" w:rsidRPr="00000000" w14:paraId="0000006D">
      <w:pPr>
        <w:rPr>
          <w:rFonts w:ascii="Arial Black" w:cs="Arial Black" w:eastAsia="Arial Black" w:hAnsi="Arial Black"/>
          <w:sz w:val="37"/>
          <w:szCs w:val="37"/>
        </w:rPr>
      </w:pPr>
      <w:bookmarkStart w:colFirst="0" w:colLast="0" w:name="_heading=h.gjdgxs" w:id="0"/>
      <w:bookmarkEnd w:id="0"/>
      <w:r w:rsidDel="00000000" w:rsidR="00000000" w:rsidRPr="00000000">
        <w:br w:type="page"/>
      </w:r>
      <w:r w:rsidDel="00000000" w:rsidR="00000000" w:rsidRPr="00000000">
        <w:rPr>
          <w:rtl w:val="0"/>
        </w:rPr>
      </w:r>
    </w:p>
    <w:p w:rsidR="00000000" w:rsidDel="00000000" w:rsidP="00000000" w:rsidRDefault="00000000" w:rsidRPr="00000000" w14:paraId="0000006E">
      <w:pPr>
        <w:pStyle w:val="Title"/>
        <w:rPr>
          <w:sz w:val="12"/>
          <w:szCs w:val="12"/>
        </w:rPr>
      </w:pPr>
      <w:r w:rsidDel="00000000" w:rsidR="00000000" w:rsidRPr="00000000">
        <w:rPr>
          <w:sz w:val="37"/>
          <w:szCs w:val="37"/>
          <w:rtl w:val="0"/>
        </w:rPr>
        <w:t xml:space="preserve">Apêndice: Lista de Controlo de Entrada em Funcionamento da Instalação PSA</w:t>
      </w:r>
      <w:r w:rsidDel="00000000" w:rsidR="00000000" w:rsidRPr="00000000">
        <w:rPr>
          <w:rtl w:val="0"/>
        </w:rPr>
      </w:r>
    </w:p>
    <w:p w:rsidR="00000000" w:rsidDel="00000000" w:rsidP="00000000" w:rsidRDefault="00000000" w:rsidRPr="00000000" w14:paraId="0000006F">
      <w:pPr>
        <w:spacing w:after="0" w:lineRule="auto"/>
        <w:rPr/>
      </w:pPr>
      <w:r w:rsidDel="00000000" w:rsidR="00000000" w:rsidRPr="00000000">
        <w:rPr>
          <w:rtl w:val="0"/>
        </w:rPr>
      </w:r>
    </w:p>
    <w:tbl>
      <w:tblPr>
        <w:tblStyle w:val="Table1"/>
        <w:tblW w:w="104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3075"/>
        <w:gridCol w:w="3195"/>
        <w:gridCol w:w="600"/>
        <w:gridCol w:w="3585"/>
        <w:tblGridChange w:id="0">
          <w:tblGrid>
            <w:gridCol w:w="3075"/>
            <w:gridCol w:w="3195"/>
            <w:gridCol w:w="600"/>
            <w:gridCol w:w="3585"/>
          </w:tblGrid>
        </w:tblGridChange>
      </w:tblGrid>
      <w:tr>
        <w:trPr>
          <w:cantSplit w:val="0"/>
          <w:trHeight w:val="540" w:hRule="atLeast"/>
          <w:tblHeader w:val="0"/>
        </w:trPr>
        <w:tc>
          <w:tcPr>
            <w:gridSpan w:val="4"/>
            <w:tcBorders>
              <w:top w:color="000000" w:space="0" w:sz="4" w:val="single"/>
              <w:left w:color="000000" w:space="0" w:sz="4" w:val="single"/>
              <w:bottom w:color="000000" w:space="0" w:sz="4" w:val="single"/>
            </w:tcBorders>
            <w:shd w:fill="d9d9d9" w:val="clear"/>
            <w:tcMar>
              <w:top w:w="40.0" w:type="dxa"/>
              <w:left w:w="40.0" w:type="dxa"/>
              <w:bottom w:w="40.0" w:type="dxa"/>
              <w:right w:w="40.0" w:type="dxa"/>
            </w:tcMar>
            <w:vAlign w:val="center"/>
          </w:tcPr>
          <w:p w:rsidR="00000000" w:rsidDel="00000000" w:rsidP="00000000" w:rsidRDefault="00000000" w:rsidRPr="00000000" w14:paraId="00000070">
            <w:pPr>
              <w:widowControl w:val="0"/>
              <w:spacing w:after="0" w:lineRule="auto"/>
              <w:jc w:val="center"/>
              <w:rPr>
                <w:sz w:val="18"/>
                <w:szCs w:val="18"/>
              </w:rPr>
            </w:pPr>
            <w:r w:rsidDel="00000000" w:rsidR="00000000" w:rsidRPr="00000000">
              <w:rPr>
                <w:sz w:val="18"/>
                <w:szCs w:val="18"/>
                <w:rtl w:val="0"/>
              </w:rPr>
              <w:t xml:space="preserve">Informações sobre as Instalações e os Fornecedores</w:t>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74">
            <w:pPr>
              <w:widowControl w:val="0"/>
              <w:spacing w:after="0" w:line="276" w:lineRule="auto"/>
              <w:jc w:val="right"/>
              <w:rPr>
                <w:sz w:val="18"/>
                <w:szCs w:val="18"/>
              </w:rPr>
            </w:pPr>
            <w:r w:rsidDel="00000000" w:rsidR="00000000" w:rsidRPr="00000000">
              <w:rPr>
                <w:sz w:val="18"/>
                <w:szCs w:val="18"/>
                <w:rtl w:val="0"/>
              </w:rPr>
              <w:t xml:space="preserve">Formulário preenchido por</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75">
            <w:pPr>
              <w:widowControl w:val="0"/>
              <w:spacing w:after="0" w:line="276" w:lineRule="auto"/>
              <w:rPr>
                <w:sz w:val="18"/>
                <w:szCs w:val="18"/>
              </w:rPr>
            </w:pPr>
            <w:r w:rsidDel="00000000" w:rsidR="00000000" w:rsidRPr="00000000">
              <w:rPr>
                <w:sz w:val="18"/>
                <w:szCs w:val="18"/>
                <w:rtl w:val="0"/>
              </w:rPr>
              <w:t xml:space="preserve">Nome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77">
            <w:pPr>
              <w:widowControl w:val="0"/>
              <w:spacing w:after="0" w:line="276" w:lineRule="auto"/>
              <w:rPr>
                <w:sz w:val="18"/>
                <w:szCs w:val="18"/>
              </w:rPr>
            </w:pPr>
            <w:r w:rsidDel="00000000" w:rsidR="00000000" w:rsidRPr="00000000">
              <w:rPr>
                <w:sz w:val="18"/>
                <w:szCs w:val="18"/>
                <w:rtl w:val="0"/>
              </w:rPr>
              <w:t xml:space="preserve">Título</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79">
            <w:pPr>
              <w:widowControl w:val="0"/>
              <w:spacing w:after="0" w:line="276" w:lineRule="auto"/>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7B">
            <w:pPr>
              <w:widowControl w:val="0"/>
              <w:spacing w:after="0" w:line="276" w:lineRule="auto"/>
              <w:rPr>
                <w:sz w:val="18"/>
                <w:szCs w:val="18"/>
              </w:rPr>
            </w:pPr>
            <w:r w:rsidDel="00000000" w:rsidR="00000000" w:rsidRPr="00000000">
              <w:rPr>
                <w:rtl w:val="0"/>
              </w:rPr>
            </w:r>
          </w:p>
        </w:tc>
      </w:tr>
      <w:tr>
        <w:trPr>
          <w:cantSplit w:val="0"/>
          <w:trHeight w:val="280"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7C">
            <w:pPr>
              <w:widowControl w:val="0"/>
              <w:spacing w:after="0" w:line="276" w:lineRule="auto"/>
              <w:jc w:val="right"/>
              <w:rPr>
                <w:sz w:val="18"/>
                <w:szCs w:val="18"/>
              </w:rPr>
            </w:pPr>
            <w:r w:rsidDel="00000000" w:rsidR="00000000" w:rsidRPr="00000000">
              <w:rPr>
                <w:sz w:val="18"/>
                <w:szCs w:val="18"/>
                <w:rtl w:val="0"/>
              </w:rPr>
              <w:t xml:space="preserve">Fornecedor</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7D">
            <w:pPr>
              <w:widowControl w:val="0"/>
              <w:spacing w:after="0" w:line="276" w:lineRule="auto"/>
              <w:rPr>
                <w:sz w:val="18"/>
                <w:szCs w:val="18"/>
              </w:rPr>
            </w:pPr>
            <w:r w:rsidDel="00000000" w:rsidR="00000000" w:rsidRPr="00000000">
              <w:rPr>
                <w:sz w:val="18"/>
                <w:szCs w:val="18"/>
                <w:rtl w:val="0"/>
              </w:rPr>
              <w:t xml:space="preserve">Nome da empresa</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7F">
            <w:pPr>
              <w:widowControl w:val="0"/>
              <w:spacing w:after="0" w:line="276" w:lineRule="auto"/>
              <w:rPr>
                <w:sz w:val="18"/>
                <w:szCs w:val="18"/>
              </w:rPr>
            </w:pPr>
            <w:r w:rsidDel="00000000" w:rsidR="00000000" w:rsidRPr="00000000">
              <w:rPr>
                <w:sz w:val="18"/>
                <w:szCs w:val="18"/>
                <w:rtl w:val="0"/>
              </w:rPr>
              <w:t xml:space="preserve">Informações de contacto</w:t>
            </w:r>
          </w:p>
        </w:tc>
      </w:tr>
      <w:tr>
        <w:trPr>
          <w:cantSplit w:val="0"/>
          <w:trHeight w:val="28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81">
            <w:pPr>
              <w:widowControl w:val="0"/>
              <w:spacing w:after="0" w:line="276" w:lineRule="auto"/>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83">
            <w:pPr>
              <w:widowControl w:val="0"/>
              <w:spacing w:after="0" w:line="276" w:lineRule="auto"/>
              <w:rPr>
                <w:sz w:val="18"/>
                <w:szCs w:val="18"/>
              </w:rPr>
            </w:pPr>
            <w:r w:rsidDel="00000000" w:rsidR="00000000" w:rsidRPr="00000000">
              <w:rPr>
                <w:rtl w:val="0"/>
              </w:rPr>
            </w:r>
          </w:p>
        </w:tc>
      </w:tr>
      <w:tr>
        <w:trPr>
          <w:cantSplit w:val="0"/>
          <w:trHeight w:val="439"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84">
            <w:pPr>
              <w:widowControl w:val="0"/>
              <w:spacing w:after="0" w:line="276" w:lineRule="auto"/>
              <w:jc w:val="right"/>
              <w:rPr>
                <w:sz w:val="18"/>
                <w:szCs w:val="18"/>
              </w:rPr>
            </w:pPr>
            <w:r w:rsidDel="00000000" w:rsidR="00000000" w:rsidRPr="00000000">
              <w:rPr>
                <w:sz w:val="18"/>
                <w:szCs w:val="18"/>
                <w:rtl w:val="0"/>
              </w:rPr>
              <w:t xml:space="preserve">Nome do hospital/instalação</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85">
            <w:pPr>
              <w:widowControl w:val="0"/>
              <w:spacing w:after="0" w:line="276" w:lineRule="auto"/>
              <w:rPr>
                <w:sz w:val="18"/>
                <w:szCs w:val="18"/>
              </w:rPr>
            </w:pPr>
            <w:r w:rsidDel="00000000" w:rsidR="00000000" w:rsidRPr="00000000">
              <w:rPr>
                <w:rtl w:val="0"/>
              </w:rPr>
            </w:r>
          </w:p>
        </w:tc>
      </w:tr>
      <w:tr>
        <w:trPr>
          <w:cantSplit w:val="0"/>
          <w:trHeight w:val="58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88">
            <w:pPr>
              <w:widowControl w:val="0"/>
              <w:spacing w:after="0" w:line="276" w:lineRule="auto"/>
              <w:jc w:val="right"/>
              <w:rPr>
                <w:sz w:val="18"/>
                <w:szCs w:val="18"/>
              </w:rPr>
            </w:pPr>
            <w:r w:rsidDel="00000000" w:rsidR="00000000" w:rsidRPr="00000000">
              <w:rPr>
                <w:sz w:val="18"/>
                <w:szCs w:val="18"/>
                <w:rtl w:val="0"/>
              </w:rPr>
              <w:t xml:space="preserve">Endereço do hospital</w:t>
            </w:r>
          </w:p>
          <w:p w:rsidR="00000000" w:rsidDel="00000000" w:rsidP="00000000" w:rsidRDefault="00000000" w:rsidRPr="00000000" w14:paraId="00000089">
            <w:pPr>
              <w:widowControl w:val="0"/>
              <w:spacing w:after="0" w:line="276" w:lineRule="auto"/>
              <w:jc w:val="right"/>
              <w:rPr>
                <w:sz w:val="18"/>
                <w:szCs w:val="18"/>
              </w:rPr>
            </w:pPr>
            <w:r w:rsidDel="00000000" w:rsidR="00000000" w:rsidRPr="00000000">
              <w:rPr>
                <w:sz w:val="18"/>
                <w:szCs w:val="18"/>
                <w:rtl w:val="0"/>
              </w:rPr>
              <w:t xml:space="preserve">(Distrito, Cidade, Região) </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8A">
            <w:pPr>
              <w:widowControl w:val="0"/>
              <w:spacing w:after="0" w:line="276" w:lineRule="auto"/>
              <w:rPr>
                <w:sz w:val="18"/>
                <w:szCs w:val="18"/>
              </w:rPr>
            </w:pPr>
            <w:r w:rsidDel="00000000" w:rsidR="00000000" w:rsidRPr="00000000">
              <w:rPr>
                <w:rtl w:val="0"/>
              </w:rPr>
            </w:r>
          </w:p>
        </w:tc>
      </w:tr>
      <w:tr>
        <w:trPr>
          <w:cantSplit w:val="0"/>
          <w:trHeight w:val="38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8D">
            <w:pPr>
              <w:widowControl w:val="0"/>
              <w:spacing w:after="0" w:line="276" w:lineRule="auto"/>
              <w:jc w:val="right"/>
              <w:rPr>
                <w:sz w:val="18"/>
                <w:szCs w:val="18"/>
              </w:rPr>
            </w:pPr>
            <w:r w:rsidDel="00000000" w:rsidR="00000000" w:rsidRPr="00000000">
              <w:rPr>
                <w:sz w:val="18"/>
                <w:szCs w:val="18"/>
                <w:rtl w:val="0"/>
              </w:rPr>
              <w:t xml:space="preserve">Data da(s) visita(s)</w:t>
            </w:r>
          </w:p>
        </w:tc>
        <w:tc>
          <w:tcPr>
            <w:gridSpan w:val="3"/>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8E">
            <w:pPr>
              <w:widowControl w:val="0"/>
              <w:spacing w:after="0" w:line="276" w:lineRule="auto"/>
              <w:rPr>
                <w:sz w:val="18"/>
                <w:szCs w:val="18"/>
              </w:rPr>
            </w:pPr>
            <w:r w:rsidDel="00000000" w:rsidR="00000000" w:rsidRPr="00000000">
              <w:rPr>
                <w:rtl w:val="0"/>
              </w:rPr>
            </w:r>
          </w:p>
          <w:p w:rsidR="00000000" w:rsidDel="00000000" w:rsidP="00000000" w:rsidRDefault="00000000" w:rsidRPr="00000000" w14:paraId="0000008F">
            <w:pPr>
              <w:widowControl w:val="0"/>
              <w:spacing w:after="0" w:line="276" w:lineRule="auto"/>
              <w:rPr>
                <w:sz w:val="18"/>
                <w:szCs w:val="18"/>
              </w:rPr>
            </w:pPr>
            <w:r w:rsidDel="00000000" w:rsidR="00000000" w:rsidRPr="00000000">
              <w:rPr>
                <w:rtl w:val="0"/>
              </w:rPr>
            </w:r>
          </w:p>
        </w:tc>
      </w:tr>
      <w:tr>
        <w:trPr>
          <w:cantSplit w:val="0"/>
          <w:trHeight w:val="309"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92">
            <w:pPr>
              <w:widowControl w:val="0"/>
              <w:spacing w:after="0" w:line="276" w:lineRule="auto"/>
              <w:jc w:val="right"/>
              <w:rPr>
                <w:sz w:val="18"/>
                <w:szCs w:val="18"/>
              </w:rPr>
            </w:pPr>
            <w:r w:rsidDel="00000000" w:rsidR="00000000" w:rsidRPr="00000000">
              <w:rPr>
                <w:sz w:val="18"/>
                <w:szCs w:val="18"/>
                <w:rtl w:val="0"/>
              </w:rPr>
              <w:t xml:space="preserve">Informações de contacto do hospital</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93">
            <w:pPr>
              <w:widowControl w:val="0"/>
              <w:spacing w:after="0" w:line="276" w:lineRule="auto"/>
              <w:rPr>
                <w:sz w:val="18"/>
                <w:szCs w:val="18"/>
              </w:rPr>
            </w:pPr>
            <w:r w:rsidDel="00000000" w:rsidR="00000000" w:rsidRPr="00000000">
              <w:rPr>
                <w:sz w:val="18"/>
                <w:szCs w:val="18"/>
                <w:rtl w:val="0"/>
              </w:rPr>
              <w:t xml:space="preserve">Nome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95">
            <w:pPr>
              <w:widowControl w:val="0"/>
              <w:spacing w:after="0" w:line="276" w:lineRule="auto"/>
              <w:rPr>
                <w:sz w:val="18"/>
                <w:szCs w:val="18"/>
              </w:rPr>
            </w:pPr>
            <w:r w:rsidDel="00000000" w:rsidR="00000000" w:rsidRPr="00000000">
              <w:rPr>
                <w:sz w:val="18"/>
                <w:szCs w:val="18"/>
                <w:rtl w:val="0"/>
              </w:rPr>
              <w:t xml:space="preserve">Título</w:t>
            </w:r>
          </w:p>
        </w:tc>
      </w:tr>
      <w:tr>
        <w:trPr>
          <w:cantSplit w:val="0"/>
          <w:trHeight w:val="42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97">
            <w:pPr>
              <w:widowControl w:val="0"/>
              <w:spacing w:after="0" w:line="276" w:lineRule="auto"/>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99">
            <w:pPr>
              <w:widowControl w:val="0"/>
              <w:spacing w:after="0" w:line="276" w:lineRule="auto"/>
              <w:rPr>
                <w:sz w:val="18"/>
                <w:szCs w:val="18"/>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9B">
            <w:pPr>
              <w:widowControl w:val="0"/>
              <w:spacing w:after="0" w:line="276" w:lineRule="auto"/>
              <w:rPr>
                <w:b w:val="0"/>
                <w:sz w:val="18"/>
                <w:szCs w:val="18"/>
              </w:rPr>
            </w:pPr>
            <w:r w:rsidDel="00000000" w:rsidR="00000000" w:rsidRPr="00000000">
              <w:rPr>
                <w:sz w:val="18"/>
                <w:szCs w:val="18"/>
                <w:rtl w:val="0"/>
              </w:rPr>
              <w:t xml:space="preserve">Número </w:t>
            </w:r>
            <w:r w:rsidDel="00000000" w:rsidR="00000000" w:rsidRPr="00000000">
              <w:rPr>
                <w:b w:val="0"/>
                <w:sz w:val="18"/>
                <w:szCs w:val="18"/>
                <w:rtl w:val="0"/>
              </w:rPr>
              <w:t xml:space="preserve">(incluir o código do país) </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9D">
            <w:pPr>
              <w:widowControl w:val="0"/>
              <w:spacing w:after="0" w:line="276" w:lineRule="auto"/>
              <w:rPr>
                <w:sz w:val="18"/>
                <w:szCs w:val="18"/>
              </w:rPr>
            </w:pPr>
            <w:r w:rsidDel="00000000" w:rsidR="00000000" w:rsidRPr="00000000">
              <w:rPr>
                <w:sz w:val="18"/>
                <w:szCs w:val="18"/>
                <w:rtl w:val="0"/>
              </w:rPr>
              <w:t xml:space="preserve">Email</w:t>
            </w:r>
          </w:p>
        </w:tc>
      </w:tr>
      <w:tr>
        <w:trPr>
          <w:cantSplit w:val="0"/>
          <w:trHeight w:val="465"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9F">
            <w:pPr>
              <w:widowControl w:val="0"/>
              <w:spacing w:after="0" w:line="276" w:lineRule="auto"/>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1">
            <w:pPr>
              <w:widowControl w:val="0"/>
              <w:spacing w:after="0" w:line="276" w:lineRule="auto"/>
              <w:rPr>
                <w:sz w:val="18"/>
                <w:szCs w:val="18"/>
              </w:rPr>
            </w:pPr>
            <w:r w:rsidDel="00000000" w:rsidR="00000000" w:rsidRPr="00000000">
              <w:rPr>
                <w:rtl w:val="0"/>
              </w:rPr>
            </w:r>
          </w:p>
        </w:tc>
      </w:tr>
      <w:tr>
        <w:trPr>
          <w:cantSplit w:val="0"/>
          <w:trHeight w:val="22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restart"/>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A3">
            <w:pPr>
              <w:widowControl w:val="0"/>
              <w:spacing w:after="0" w:line="276" w:lineRule="auto"/>
              <w:rPr>
                <w:sz w:val="18"/>
                <w:szCs w:val="18"/>
              </w:rPr>
            </w:pPr>
            <w:r w:rsidDel="00000000" w:rsidR="00000000" w:rsidRPr="00000000">
              <w:rPr>
                <w:sz w:val="18"/>
                <w:szCs w:val="18"/>
                <w:rtl w:val="0"/>
              </w:rPr>
              <w:t xml:space="preserve">Método de contacto preferido</w:t>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A4">
            <w:pPr>
              <w:widowControl w:val="0"/>
              <w:spacing w:after="0" w:lineRule="auto"/>
              <w:jc w:val="center"/>
              <w:rPr>
                <w:sz w:val="18"/>
                <w:szCs w:val="18"/>
              </w:rPr>
            </w:pPr>
            <w:r w:rsidDel="00000000" w:rsidR="00000000" w:rsidRPr="00000000">
              <w:rPr>
                <w:b w:val="0"/>
                <w:sz w:val="18"/>
                <w:szCs w:val="18"/>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5">
            <w:pPr>
              <w:widowControl w:val="0"/>
              <w:spacing w:after="0" w:line="276" w:lineRule="auto"/>
              <w:rPr>
                <w:sz w:val="18"/>
                <w:szCs w:val="18"/>
              </w:rPr>
            </w:pPr>
            <w:r w:rsidDel="00000000" w:rsidR="00000000" w:rsidRPr="00000000">
              <w:rPr>
                <w:sz w:val="18"/>
                <w:szCs w:val="18"/>
                <w:rtl w:val="0"/>
              </w:rPr>
              <w:t xml:space="preserve">Telefone</w:t>
            </w:r>
          </w:p>
        </w:tc>
      </w:tr>
      <w:tr>
        <w:trPr>
          <w:cantSplit w:val="0"/>
          <w:trHeight w:val="254"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A8">
            <w:pPr>
              <w:widowControl w:val="0"/>
              <w:spacing w:after="0" w:lineRule="auto"/>
              <w:jc w:val="center"/>
              <w:rPr>
                <w:sz w:val="18"/>
                <w:szCs w:val="18"/>
              </w:rPr>
            </w:pPr>
            <w:r w:rsidDel="00000000" w:rsidR="00000000" w:rsidRPr="00000000">
              <w:rPr>
                <w:b w:val="0"/>
                <w:sz w:val="18"/>
                <w:szCs w:val="18"/>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9">
            <w:pPr>
              <w:widowControl w:val="0"/>
              <w:spacing w:after="0" w:line="276" w:lineRule="auto"/>
              <w:rPr>
                <w:sz w:val="18"/>
                <w:szCs w:val="18"/>
              </w:rPr>
            </w:pPr>
            <w:r w:rsidDel="00000000" w:rsidR="00000000" w:rsidRPr="00000000">
              <w:rPr>
                <w:sz w:val="18"/>
                <w:szCs w:val="18"/>
                <w:rtl w:val="0"/>
              </w:rPr>
              <w:t xml:space="preserve">WhatsApp</w:t>
            </w:r>
          </w:p>
        </w:tc>
      </w:tr>
      <w:tr>
        <w:trPr>
          <w:cantSplit w:val="0"/>
          <w:trHeight w:val="171"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AC">
            <w:pPr>
              <w:widowControl w:val="0"/>
              <w:spacing w:after="0" w:lineRule="auto"/>
              <w:jc w:val="center"/>
              <w:rPr>
                <w:sz w:val="18"/>
                <w:szCs w:val="18"/>
              </w:rPr>
            </w:pPr>
            <w:r w:rsidDel="00000000" w:rsidR="00000000" w:rsidRPr="00000000">
              <w:rPr>
                <w:b w:val="0"/>
                <w:sz w:val="18"/>
                <w:szCs w:val="18"/>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AD">
            <w:pPr>
              <w:widowControl w:val="0"/>
              <w:spacing w:after="0" w:line="276" w:lineRule="auto"/>
              <w:rPr>
                <w:sz w:val="18"/>
                <w:szCs w:val="18"/>
              </w:rPr>
            </w:pPr>
            <w:r w:rsidDel="00000000" w:rsidR="00000000" w:rsidRPr="00000000">
              <w:rPr>
                <w:sz w:val="18"/>
                <w:szCs w:val="18"/>
                <w:rtl w:val="0"/>
              </w:rPr>
              <w:t xml:space="preserve">Email</w:t>
            </w:r>
          </w:p>
        </w:tc>
      </w:tr>
      <w:tr>
        <w:trPr>
          <w:cantSplit w:val="0"/>
          <w:trHeight w:val="540" w:hRule="atLeast"/>
          <w:tblHeader w:val="0"/>
        </w:trPr>
        <w:tc>
          <w:tcPr>
            <w:vMerge w:val="restart"/>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AE">
            <w:pPr>
              <w:widowControl w:val="0"/>
              <w:spacing w:after="0" w:line="276" w:lineRule="auto"/>
              <w:jc w:val="right"/>
              <w:rPr>
                <w:sz w:val="18"/>
                <w:szCs w:val="18"/>
              </w:rPr>
            </w:pPr>
            <w:r w:rsidDel="00000000" w:rsidR="00000000" w:rsidRPr="00000000">
              <w:rPr>
                <w:sz w:val="18"/>
                <w:szCs w:val="18"/>
                <w:rtl w:val="0"/>
              </w:rPr>
              <w:t xml:space="preserve">Informações de contacto do operador / técnico ou engenheiro da instalação PSA </w:t>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AF">
            <w:pPr>
              <w:widowControl w:val="0"/>
              <w:spacing w:after="0" w:line="276" w:lineRule="auto"/>
              <w:rPr>
                <w:sz w:val="18"/>
                <w:szCs w:val="18"/>
              </w:rPr>
            </w:pPr>
            <w:r w:rsidDel="00000000" w:rsidR="00000000" w:rsidRPr="00000000">
              <w:rPr>
                <w:sz w:val="18"/>
                <w:szCs w:val="18"/>
                <w:rtl w:val="0"/>
              </w:rPr>
              <w:t xml:space="preserve">Nome</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B1">
            <w:pPr>
              <w:widowControl w:val="0"/>
              <w:spacing w:after="0" w:line="276" w:lineRule="auto"/>
              <w:rPr>
                <w:sz w:val="18"/>
                <w:szCs w:val="18"/>
              </w:rPr>
            </w:pPr>
            <w:r w:rsidDel="00000000" w:rsidR="00000000" w:rsidRPr="00000000">
              <w:rPr>
                <w:sz w:val="18"/>
                <w:szCs w:val="18"/>
                <w:rtl w:val="0"/>
              </w:rPr>
              <w:t xml:space="preserve">Título</w:t>
            </w:r>
          </w:p>
        </w:tc>
      </w:tr>
      <w:tr>
        <w:trPr>
          <w:cantSplit w:val="0"/>
          <w:trHeight w:val="54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B3">
            <w:pPr>
              <w:widowControl w:val="0"/>
              <w:spacing w:after="0" w:line="276" w:lineRule="auto"/>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5">
            <w:pPr>
              <w:widowControl w:val="0"/>
              <w:spacing w:after="0" w:line="276" w:lineRule="auto"/>
              <w:rPr>
                <w:sz w:val="18"/>
                <w:szCs w:val="18"/>
              </w:rPr>
            </w:pPr>
            <w:r w:rsidDel="00000000" w:rsidR="00000000" w:rsidRPr="00000000">
              <w:rPr>
                <w:rtl w:val="0"/>
              </w:rPr>
            </w:r>
          </w:p>
        </w:tc>
      </w:tr>
      <w:tr>
        <w:trPr>
          <w:cantSplit w:val="0"/>
          <w:trHeight w:val="54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B7">
            <w:pPr>
              <w:widowControl w:val="0"/>
              <w:spacing w:after="0" w:line="276" w:lineRule="auto"/>
              <w:rPr>
                <w:sz w:val="18"/>
                <w:szCs w:val="18"/>
              </w:rPr>
            </w:pPr>
            <w:r w:rsidDel="00000000" w:rsidR="00000000" w:rsidRPr="00000000">
              <w:rPr>
                <w:sz w:val="18"/>
                <w:szCs w:val="18"/>
                <w:rtl w:val="0"/>
              </w:rPr>
              <w:t xml:space="preserve">Número</w:t>
            </w:r>
          </w:p>
        </w:tc>
        <w:tc>
          <w:tcPr>
            <w:tcBorders>
              <w:top w:color="000000" w:space="0" w:sz="4" w:val="single"/>
              <w:left w:color="000000" w:space="0" w:sz="4" w:val="single"/>
              <w:bottom w:color="000000" w:space="0" w:sz="4" w:val="single"/>
              <w:right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B9">
            <w:pPr>
              <w:widowControl w:val="0"/>
              <w:spacing w:after="0" w:line="276" w:lineRule="auto"/>
              <w:rPr>
                <w:sz w:val="18"/>
                <w:szCs w:val="18"/>
              </w:rPr>
            </w:pPr>
            <w:r w:rsidDel="00000000" w:rsidR="00000000" w:rsidRPr="00000000">
              <w:rPr>
                <w:sz w:val="18"/>
                <w:szCs w:val="18"/>
                <w:rtl w:val="0"/>
              </w:rPr>
              <w:t xml:space="preserve">Email</w:t>
            </w:r>
          </w:p>
        </w:tc>
      </w:tr>
      <w:tr>
        <w:trPr>
          <w:cantSplit w:val="0"/>
          <w:trHeight w:val="540"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BB">
            <w:pPr>
              <w:widowControl w:val="0"/>
              <w:spacing w:after="0" w:line="276" w:lineRule="auto"/>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BD">
            <w:pPr>
              <w:widowControl w:val="0"/>
              <w:spacing w:after="0" w:line="276" w:lineRule="auto"/>
              <w:rPr>
                <w:sz w:val="18"/>
                <w:szCs w:val="18"/>
              </w:rPr>
            </w:pPr>
            <w:r w:rsidDel="00000000" w:rsidR="00000000" w:rsidRPr="00000000">
              <w:rPr>
                <w:rtl w:val="0"/>
              </w:rPr>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restart"/>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BF">
            <w:pPr>
              <w:widowControl w:val="0"/>
              <w:spacing w:after="0" w:line="276" w:lineRule="auto"/>
              <w:rPr>
                <w:sz w:val="18"/>
                <w:szCs w:val="18"/>
              </w:rPr>
            </w:pPr>
            <w:r w:rsidDel="00000000" w:rsidR="00000000" w:rsidRPr="00000000">
              <w:rPr>
                <w:sz w:val="18"/>
                <w:szCs w:val="18"/>
                <w:rtl w:val="0"/>
              </w:rPr>
              <w:t xml:space="preserve">Melhor modo de contacto</w:t>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C0">
            <w:pPr>
              <w:widowControl w:val="0"/>
              <w:spacing w:after="0" w:lineRule="auto"/>
              <w:jc w:val="center"/>
              <w:rPr>
                <w:sz w:val="18"/>
                <w:szCs w:val="18"/>
              </w:rPr>
            </w:pPr>
            <w:r w:rsidDel="00000000" w:rsidR="00000000" w:rsidRPr="00000000">
              <w:rPr>
                <w:b w:val="0"/>
                <w:sz w:val="18"/>
                <w:szCs w:val="18"/>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1">
            <w:pPr>
              <w:widowControl w:val="0"/>
              <w:spacing w:after="0" w:line="276" w:lineRule="auto"/>
              <w:rPr>
                <w:sz w:val="18"/>
                <w:szCs w:val="18"/>
              </w:rPr>
            </w:pPr>
            <w:r w:rsidDel="00000000" w:rsidR="00000000" w:rsidRPr="00000000">
              <w:rPr>
                <w:sz w:val="18"/>
                <w:szCs w:val="18"/>
                <w:rtl w:val="0"/>
              </w:rPr>
              <w:t xml:space="preserve">Telefone</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C4">
            <w:pPr>
              <w:widowControl w:val="0"/>
              <w:spacing w:after="0" w:lineRule="auto"/>
              <w:jc w:val="center"/>
              <w:rPr>
                <w:sz w:val="18"/>
                <w:szCs w:val="18"/>
              </w:rPr>
            </w:pPr>
            <w:r w:rsidDel="00000000" w:rsidR="00000000" w:rsidRPr="00000000">
              <w:rPr>
                <w:b w:val="0"/>
                <w:sz w:val="18"/>
                <w:szCs w:val="18"/>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5">
            <w:pPr>
              <w:widowControl w:val="0"/>
              <w:spacing w:after="0" w:line="276" w:lineRule="auto"/>
              <w:rPr>
                <w:sz w:val="18"/>
                <w:szCs w:val="18"/>
              </w:rPr>
            </w:pPr>
            <w:r w:rsidDel="00000000" w:rsidR="00000000" w:rsidRPr="00000000">
              <w:rPr>
                <w:sz w:val="18"/>
                <w:szCs w:val="18"/>
                <w:rtl w:val="0"/>
              </w:rPr>
              <w:t xml:space="preserve">WhatsApp</w:t>
            </w:r>
          </w:p>
        </w:tc>
      </w:tr>
      <w:tr>
        <w:trPr>
          <w:cantSplit w:val="0"/>
          <w:trHeight w:val="309" w:hRule="atLeast"/>
          <w:tblHeader w:val="0"/>
        </w:trPr>
        <w:tc>
          <w:tcPr>
            <w:vMerge w:val="continue"/>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tcBorders>
            <w:shd w:fill="efefef" w:val="clear"/>
            <w:tcMar>
              <w:top w:w="40.0" w:type="dxa"/>
              <w:left w:w="40.0" w:type="dxa"/>
              <w:bottom w:w="40.0" w:type="dxa"/>
              <w:right w:w="40.0" w:type="dxa"/>
            </w:tcMar>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Mar>
              <w:top w:w="40.0" w:type="dxa"/>
              <w:left w:w="40.0" w:type="dxa"/>
              <w:bottom w:w="40.0" w:type="dxa"/>
              <w:right w:w="40.0" w:type="dxa"/>
            </w:tcMar>
          </w:tcPr>
          <w:p w:rsidR="00000000" w:rsidDel="00000000" w:rsidP="00000000" w:rsidRDefault="00000000" w:rsidRPr="00000000" w14:paraId="000000C8">
            <w:pPr>
              <w:widowControl w:val="0"/>
              <w:spacing w:after="0" w:lineRule="auto"/>
              <w:jc w:val="center"/>
              <w:rPr>
                <w:sz w:val="18"/>
                <w:szCs w:val="18"/>
              </w:rPr>
            </w:pPr>
            <w:r w:rsidDel="00000000" w:rsidR="00000000" w:rsidRPr="00000000">
              <w:rPr>
                <w:b w:val="0"/>
                <w:sz w:val="18"/>
                <w:szCs w:val="18"/>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0C9">
            <w:pPr>
              <w:widowControl w:val="0"/>
              <w:spacing w:after="0" w:line="276" w:lineRule="auto"/>
              <w:rPr>
                <w:sz w:val="18"/>
                <w:szCs w:val="18"/>
              </w:rPr>
            </w:pPr>
            <w:r w:rsidDel="00000000" w:rsidR="00000000" w:rsidRPr="00000000">
              <w:rPr>
                <w:sz w:val="18"/>
                <w:szCs w:val="18"/>
                <w:rtl w:val="0"/>
              </w:rPr>
              <w:t xml:space="preserve">Email</w:t>
            </w:r>
          </w:p>
        </w:tc>
      </w:tr>
    </w:tbl>
    <w:p w:rsidR="00000000" w:rsidDel="00000000" w:rsidP="00000000" w:rsidRDefault="00000000" w:rsidRPr="00000000" w14:paraId="000000CA">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CB">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CC">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CD">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CE">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CF">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D0">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D1">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D2">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D3">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D4">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D5">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D6">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D7">
      <w:pPr>
        <w:widowControl w:val="0"/>
        <w:spacing w:after="0" w:line="240" w:lineRule="auto"/>
        <w:rPr>
          <w:sz w:val="18"/>
          <w:szCs w:val="18"/>
        </w:rPr>
      </w:pPr>
      <w:r w:rsidDel="00000000" w:rsidR="00000000" w:rsidRPr="00000000">
        <w:rPr>
          <w:rtl w:val="0"/>
        </w:rPr>
      </w:r>
    </w:p>
    <w:tbl>
      <w:tblPr>
        <w:tblStyle w:val="Table2"/>
        <w:tblW w:w="105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295"/>
        <w:tblGridChange w:id="0">
          <w:tblGrid>
            <w:gridCol w:w="4620"/>
            <w:gridCol w:w="600"/>
            <w:gridCol w:w="5295"/>
          </w:tblGrid>
        </w:tblGridChange>
      </w:tblGrid>
      <w:tr>
        <w:trPr>
          <w:cantSplit w:val="0"/>
          <w:trHeight w:val="495" w:hRule="atLeast"/>
          <w:tblHeader w:val="0"/>
        </w:trPr>
        <w:tc>
          <w:tcPr>
            <w:gridSpan w:val="3"/>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0D8">
            <w:pPr>
              <w:widowControl w:val="0"/>
              <w:spacing w:after="0" w:lineRule="auto"/>
              <w:jc w:val="center"/>
              <w:rPr>
                <w:sz w:val="18"/>
                <w:szCs w:val="18"/>
              </w:rPr>
            </w:pPr>
            <w:r w:rsidDel="00000000" w:rsidR="00000000" w:rsidRPr="00000000">
              <w:rPr>
                <w:sz w:val="18"/>
                <w:szCs w:val="18"/>
                <w:rtl w:val="0"/>
              </w:rPr>
              <w:t xml:space="preserve">Geral</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DB">
            <w:pPr>
              <w:widowControl w:val="0"/>
              <w:spacing w:after="0" w:lineRule="auto"/>
              <w:rPr>
                <w:sz w:val="18"/>
                <w:szCs w:val="18"/>
              </w:rPr>
            </w:pPr>
            <w:r w:rsidDel="00000000" w:rsidR="00000000" w:rsidRPr="00000000">
              <w:rPr>
                <w:sz w:val="18"/>
                <w:szCs w:val="18"/>
                <w:rtl w:val="0"/>
              </w:rPr>
              <w:t xml:space="preserve">Tirar fotos ou registar os detalhes das placas de identificação de todo o equipamento fornecido pelo fornecedor (incluindo AVRs e filtros em linha) para uso e registo futuros do hospital</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DC">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DD">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68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DE">
            <w:pPr>
              <w:widowControl w:val="0"/>
              <w:spacing w:after="0" w:lineRule="auto"/>
              <w:rPr>
                <w:b w:val="0"/>
                <w:sz w:val="18"/>
                <w:szCs w:val="18"/>
              </w:rPr>
            </w:pPr>
            <w:r w:rsidDel="00000000" w:rsidR="00000000" w:rsidRPr="00000000">
              <w:rPr>
                <w:sz w:val="18"/>
                <w:szCs w:val="18"/>
                <w:rtl w:val="0"/>
              </w:rPr>
              <w:t xml:space="preserve">Testar e confirmar a funcionalidade de todos os drenos automáticos e manuais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DF">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0">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1">
            <w:pPr>
              <w:widowControl w:val="0"/>
              <w:spacing w:after="0" w:lineRule="auto"/>
              <w:rPr>
                <w:b w:val="0"/>
                <w:sz w:val="18"/>
                <w:szCs w:val="18"/>
              </w:rPr>
            </w:pPr>
            <w:r w:rsidDel="00000000" w:rsidR="00000000" w:rsidRPr="00000000">
              <w:rPr>
                <w:sz w:val="18"/>
                <w:szCs w:val="18"/>
                <w:rtl w:val="0"/>
              </w:rPr>
              <w:t xml:space="preserve">Testar e confirmar a funcionalidade de todas as válvulas de fecho</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2">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3">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4">
            <w:pPr>
              <w:widowControl w:val="0"/>
              <w:spacing w:after="0" w:lineRule="auto"/>
              <w:rPr>
                <w:b w:val="0"/>
                <w:sz w:val="18"/>
                <w:szCs w:val="18"/>
              </w:rPr>
            </w:pPr>
            <w:r w:rsidDel="00000000" w:rsidR="00000000" w:rsidRPr="00000000">
              <w:rPr>
                <w:sz w:val="18"/>
                <w:szCs w:val="18"/>
                <w:rtl w:val="0"/>
              </w:rPr>
              <w:t xml:space="preserve">Testar e confirmar a funcionalidade de todos os alarmes gerais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5">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6">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58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7">
            <w:pPr>
              <w:widowControl w:val="0"/>
              <w:spacing w:after="0" w:lineRule="auto"/>
              <w:rPr>
                <w:b w:val="0"/>
                <w:sz w:val="18"/>
                <w:szCs w:val="18"/>
              </w:rPr>
            </w:pPr>
            <w:r w:rsidDel="00000000" w:rsidR="00000000" w:rsidRPr="00000000">
              <w:rPr>
                <w:sz w:val="18"/>
                <w:szCs w:val="18"/>
                <w:rtl w:val="0"/>
              </w:rPr>
              <w:t xml:space="preserve">Efetuar testes de fugas para confirmar que não existem fugas na infraestrutura da instalação.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8">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9">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92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EA">
            <w:pPr>
              <w:widowControl w:val="0"/>
              <w:spacing w:after="0" w:lineRule="auto"/>
              <w:rPr>
                <w:sz w:val="18"/>
                <w:szCs w:val="18"/>
              </w:rPr>
            </w:pPr>
            <w:r w:rsidDel="00000000" w:rsidR="00000000" w:rsidRPr="00000000">
              <w:rPr>
                <w:sz w:val="18"/>
                <w:szCs w:val="18"/>
                <w:rtl w:val="0"/>
              </w:rPr>
              <w:t xml:space="preserve">Registar a temperatura da sala da instalação durante o funcionamento da instalação e confirmar que a temperatura se encontra dentro do intervalo de temperatura recomendado pelo fabricante durante a duração do ensaio.</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EB">
            <w:pPr>
              <w:widowControl w:val="0"/>
              <w:spacing w:after="0" w:lineRule="auto"/>
              <w:jc w:val="center"/>
              <w:rPr>
                <w:b w:val="0"/>
                <w:sz w:val="18"/>
                <w:szCs w:val="18"/>
              </w:rPr>
            </w:pPr>
            <w:r w:rsidDel="00000000" w:rsidR="00000000" w:rsidRPr="00000000">
              <w:rPr>
                <w:rtl w:val="0"/>
              </w:rPr>
            </w:r>
          </w:p>
        </w:tc>
      </w:tr>
    </w:tbl>
    <w:p w:rsidR="00000000" w:rsidDel="00000000" w:rsidP="00000000" w:rsidRDefault="00000000" w:rsidRPr="00000000" w14:paraId="000000ED">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0EE">
      <w:pPr>
        <w:widowControl w:val="0"/>
        <w:spacing w:after="0" w:line="240" w:lineRule="auto"/>
        <w:rPr>
          <w:sz w:val="18"/>
          <w:szCs w:val="18"/>
        </w:rPr>
      </w:pPr>
      <w:r w:rsidDel="00000000" w:rsidR="00000000" w:rsidRPr="00000000">
        <w:rPr>
          <w:rtl w:val="0"/>
        </w:rPr>
      </w:r>
    </w:p>
    <w:tbl>
      <w:tblPr>
        <w:tblStyle w:val="Table3"/>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995"/>
        <w:gridCol w:w="1095"/>
        <w:gridCol w:w="1095"/>
        <w:gridCol w:w="1095"/>
        <w:gridCol w:w="1095"/>
        <w:gridCol w:w="1095"/>
        <w:tblGridChange w:id="0">
          <w:tblGrid>
            <w:gridCol w:w="4995"/>
            <w:gridCol w:w="1095"/>
            <w:gridCol w:w="1095"/>
            <w:gridCol w:w="1095"/>
            <w:gridCol w:w="1095"/>
            <w:gridCol w:w="1095"/>
          </w:tblGrid>
        </w:tblGridChange>
      </w:tblGrid>
      <w:tr>
        <w:trPr>
          <w:cantSplit w:val="0"/>
          <w:trHeight w:val="495" w:hRule="atLeast"/>
          <w:tblHeader w:val="0"/>
        </w:trPr>
        <w:tc>
          <w:tcPr>
            <w:gridSpan w:val="6"/>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0EF">
            <w:pPr>
              <w:widowControl w:val="0"/>
              <w:spacing w:after="0" w:lineRule="auto"/>
              <w:jc w:val="center"/>
              <w:rPr>
                <w:sz w:val="18"/>
                <w:szCs w:val="18"/>
              </w:rPr>
            </w:pPr>
            <w:r w:rsidDel="00000000" w:rsidR="00000000" w:rsidRPr="00000000">
              <w:rPr>
                <w:sz w:val="18"/>
                <w:szCs w:val="18"/>
                <w:rtl w:val="0"/>
              </w:rPr>
              <w:t xml:space="preserve">Compressor de Ar/Secador </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F5">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6">
            <w:pPr>
              <w:widowControl w:val="0"/>
              <w:spacing w:after="0" w:lineRule="auto"/>
              <w:jc w:val="center"/>
              <w:rPr>
                <w:b w:val="0"/>
                <w:sz w:val="18"/>
                <w:szCs w:val="18"/>
              </w:rPr>
            </w:pPr>
            <w:r w:rsidDel="00000000" w:rsidR="00000000" w:rsidRPr="00000000">
              <w:rPr>
                <w:b w:val="0"/>
                <w:sz w:val="18"/>
                <w:szCs w:val="18"/>
                <w:rtl w:val="0"/>
              </w:rPr>
              <w:t xml:space="preserve">1 hora</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7">
            <w:pPr>
              <w:widowControl w:val="0"/>
              <w:spacing w:after="0" w:lineRule="auto"/>
              <w:jc w:val="center"/>
              <w:rPr>
                <w:b w:val="0"/>
                <w:sz w:val="18"/>
                <w:szCs w:val="18"/>
              </w:rPr>
            </w:pPr>
            <w:r w:rsidDel="00000000" w:rsidR="00000000" w:rsidRPr="00000000">
              <w:rPr>
                <w:b w:val="0"/>
                <w:sz w:val="18"/>
                <w:szCs w:val="18"/>
                <w:rtl w:val="0"/>
              </w:rPr>
              <w:t xml:space="preserve">3 horas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8">
            <w:pPr>
              <w:widowControl w:val="0"/>
              <w:spacing w:after="0" w:lineRule="auto"/>
              <w:jc w:val="center"/>
              <w:rPr>
                <w:b w:val="0"/>
                <w:sz w:val="18"/>
                <w:szCs w:val="18"/>
              </w:rPr>
            </w:pPr>
            <w:r w:rsidDel="00000000" w:rsidR="00000000" w:rsidRPr="00000000">
              <w:rPr>
                <w:b w:val="0"/>
                <w:sz w:val="18"/>
                <w:szCs w:val="18"/>
                <w:rtl w:val="0"/>
              </w:rPr>
              <w:t xml:space="preserve">6 horas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9">
            <w:pPr>
              <w:widowControl w:val="0"/>
              <w:spacing w:after="0" w:lineRule="auto"/>
              <w:jc w:val="center"/>
              <w:rPr>
                <w:b w:val="0"/>
                <w:sz w:val="18"/>
                <w:szCs w:val="18"/>
              </w:rPr>
            </w:pPr>
            <w:r w:rsidDel="00000000" w:rsidR="00000000" w:rsidRPr="00000000">
              <w:rPr>
                <w:b w:val="0"/>
                <w:sz w:val="18"/>
                <w:szCs w:val="18"/>
                <w:rtl w:val="0"/>
              </w:rPr>
              <w:t xml:space="preserve">12 horas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A">
            <w:pPr>
              <w:widowControl w:val="0"/>
              <w:spacing w:after="0" w:lineRule="auto"/>
              <w:jc w:val="center"/>
              <w:rPr>
                <w:b w:val="0"/>
                <w:sz w:val="18"/>
                <w:szCs w:val="18"/>
              </w:rPr>
            </w:pPr>
            <w:r w:rsidDel="00000000" w:rsidR="00000000" w:rsidRPr="00000000">
              <w:rPr>
                <w:b w:val="0"/>
                <w:sz w:val="18"/>
                <w:szCs w:val="18"/>
                <w:rtl w:val="0"/>
              </w:rPr>
              <w:t xml:space="preserve">24 horas</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0FB">
            <w:pPr>
              <w:widowControl w:val="0"/>
              <w:spacing w:after="0" w:lineRule="auto"/>
              <w:rPr>
                <w:sz w:val="18"/>
                <w:szCs w:val="18"/>
              </w:rPr>
            </w:pPr>
            <w:r w:rsidDel="00000000" w:rsidR="00000000" w:rsidRPr="00000000">
              <w:rPr>
                <w:sz w:val="18"/>
                <w:szCs w:val="18"/>
                <w:rtl w:val="0"/>
              </w:rPr>
              <w:t xml:space="preserve">Registar a temperatura do ponto de orvalho de pressão (PDP) durante o funcionamento da instalação e confirmar que o PDP se encontra dentro dos limites recomendados pelo fabricante durante o período de ensaio</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0FC">
            <w:pPr>
              <w:widowControl w:val="0"/>
              <w:spacing w:after="0" w:lineRule="auto"/>
              <w:jc w:val="center"/>
              <w:rPr>
                <w:b w:val="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D">
            <w:pPr>
              <w:widowControl w:val="0"/>
              <w:spacing w:after="0" w:lineRule="auto"/>
              <w:jc w:val="center"/>
              <w:rPr>
                <w:b w:val="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E">
            <w:pPr>
              <w:widowControl w:val="0"/>
              <w:spacing w:after="0" w:lineRule="auto"/>
              <w:jc w:val="center"/>
              <w:rPr>
                <w:b w:val="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0FF">
            <w:pPr>
              <w:widowControl w:val="0"/>
              <w:spacing w:after="0" w:lineRule="auto"/>
              <w:jc w:val="center"/>
              <w:rPr>
                <w:b w:val="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0">
            <w:pPr>
              <w:widowControl w:val="0"/>
              <w:spacing w:after="0" w:lineRule="auto"/>
              <w:jc w:val="center"/>
              <w:rPr>
                <w:b w:val="0"/>
                <w:sz w:val="18"/>
                <w:szCs w:val="18"/>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01">
            <w:pPr>
              <w:widowControl w:val="0"/>
              <w:spacing w:after="0" w:lineRule="auto"/>
              <w:rPr>
                <w:sz w:val="18"/>
                <w:szCs w:val="18"/>
              </w:rPr>
            </w:pPr>
            <w:r w:rsidDel="00000000" w:rsidR="00000000" w:rsidRPr="00000000">
              <w:rPr>
                <w:sz w:val="18"/>
                <w:szCs w:val="18"/>
                <w:rtl w:val="0"/>
              </w:rPr>
              <w:t xml:space="preserve">Registar a pressão de saída do compressor de ar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2">
            <w:pPr>
              <w:widowControl w:val="0"/>
              <w:spacing w:after="0" w:lineRule="auto"/>
              <w:jc w:val="center"/>
              <w:rPr>
                <w:b w:val="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3">
            <w:pPr>
              <w:widowControl w:val="0"/>
              <w:spacing w:after="0" w:lineRule="auto"/>
              <w:jc w:val="center"/>
              <w:rPr>
                <w:b w:val="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4">
            <w:pPr>
              <w:widowControl w:val="0"/>
              <w:spacing w:after="0" w:lineRule="auto"/>
              <w:jc w:val="center"/>
              <w:rPr>
                <w:b w:val="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5">
            <w:pPr>
              <w:widowControl w:val="0"/>
              <w:spacing w:after="0" w:lineRule="auto"/>
              <w:jc w:val="center"/>
              <w:rPr>
                <w:b w:val="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6">
            <w:pPr>
              <w:widowControl w:val="0"/>
              <w:spacing w:after="0" w:lineRule="auto"/>
              <w:jc w:val="center"/>
              <w:rPr>
                <w:b w:val="0"/>
                <w:sz w:val="18"/>
                <w:szCs w:val="18"/>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07">
            <w:pPr>
              <w:widowControl w:val="0"/>
              <w:spacing w:after="0" w:lineRule="auto"/>
              <w:rPr>
                <w:sz w:val="18"/>
                <w:szCs w:val="18"/>
              </w:rPr>
            </w:pPr>
            <w:r w:rsidDel="00000000" w:rsidR="00000000" w:rsidRPr="00000000">
              <w:rPr>
                <w:sz w:val="18"/>
                <w:szCs w:val="18"/>
                <w:rtl w:val="0"/>
              </w:rPr>
              <w:t xml:space="preserve">Se possível, registar a temperatura de saída do ar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08">
            <w:pPr>
              <w:widowControl w:val="0"/>
              <w:spacing w:after="0" w:lineRule="auto"/>
              <w:jc w:val="center"/>
              <w:rPr>
                <w:b w:val="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9">
            <w:pPr>
              <w:widowControl w:val="0"/>
              <w:spacing w:after="0" w:lineRule="auto"/>
              <w:jc w:val="center"/>
              <w:rPr>
                <w:b w:val="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A">
            <w:pPr>
              <w:widowControl w:val="0"/>
              <w:spacing w:after="0" w:lineRule="auto"/>
              <w:jc w:val="center"/>
              <w:rPr>
                <w:b w:val="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B">
            <w:pPr>
              <w:widowControl w:val="0"/>
              <w:spacing w:after="0" w:lineRule="auto"/>
              <w:jc w:val="center"/>
              <w:rPr>
                <w:b w:val="0"/>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0C">
            <w:pPr>
              <w:widowControl w:val="0"/>
              <w:spacing w:after="0" w:lineRule="auto"/>
              <w:jc w:val="center"/>
              <w:rPr>
                <w:b w:val="0"/>
                <w:sz w:val="18"/>
                <w:szCs w:val="18"/>
              </w:rPr>
            </w:pPr>
            <w:r w:rsidDel="00000000" w:rsidR="00000000" w:rsidRPr="00000000">
              <w:rPr>
                <w:rtl w:val="0"/>
              </w:rPr>
            </w:r>
          </w:p>
        </w:tc>
      </w:tr>
    </w:tbl>
    <w:p w:rsidR="00000000" w:rsidDel="00000000" w:rsidP="00000000" w:rsidRDefault="00000000" w:rsidRPr="00000000" w14:paraId="0000010D">
      <w:pPr>
        <w:widowControl w:val="0"/>
        <w:spacing w:after="0" w:line="240" w:lineRule="auto"/>
        <w:rPr>
          <w:sz w:val="18"/>
          <w:szCs w:val="18"/>
        </w:rPr>
      </w:pPr>
      <w:r w:rsidDel="00000000" w:rsidR="00000000" w:rsidRPr="00000000">
        <w:rPr>
          <w:rtl w:val="0"/>
        </w:rPr>
      </w:r>
    </w:p>
    <w:tbl>
      <w:tblPr>
        <w:tblStyle w:val="Table4"/>
        <w:tblW w:w="1042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00"/>
        <w:gridCol w:w="1005"/>
        <w:gridCol w:w="1350"/>
        <w:gridCol w:w="780"/>
        <w:gridCol w:w="2790"/>
        <w:tblGridChange w:id="0">
          <w:tblGrid>
            <w:gridCol w:w="4500"/>
            <w:gridCol w:w="1005"/>
            <w:gridCol w:w="1350"/>
            <w:gridCol w:w="780"/>
            <w:gridCol w:w="2790"/>
          </w:tblGrid>
        </w:tblGridChange>
      </w:tblGrid>
      <w:tr>
        <w:trPr>
          <w:cantSplit w:val="0"/>
          <w:trHeight w:val="375" w:hRule="atLeast"/>
          <w:tblHeader w:val="0"/>
        </w:trPr>
        <w:tc>
          <w:tcPr>
            <w:gridSpan w:val="5"/>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10E">
            <w:pPr>
              <w:widowControl w:val="0"/>
              <w:spacing w:after="0" w:lineRule="auto"/>
              <w:jc w:val="center"/>
              <w:rPr>
                <w:sz w:val="18"/>
                <w:szCs w:val="18"/>
              </w:rPr>
            </w:pPr>
            <w:r w:rsidDel="00000000" w:rsidR="00000000" w:rsidRPr="00000000">
              <w:rPr>
                <w:sz w:val="18"/>
                <w:szCs w:val="18"/>
                <w:rtl w:val="0"/>
              </w:rPr>
              <w:t xml:space="preserve">Concentrador de Oxigénio </w:t>
            </w:r>
          </w:p>
        </w:tc>
      </w:tr>
      <w:tr>
        <w:trPr>
          <w:cantSplit w:val="0"/>
          <w:trHeight w:val="3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13">
            <w:pPr>
              <w:widowControl w:val="0"/>
              <w:spacing w:after="0" w:lineRule="auto"/>
              <w:rPr>
                <w:sz w:val="18"/>
                <w:szCs w:val="18"/>
              </w:rPr>
            </w:pPr>
            <w:r w:rsidDel="00000000" w:rsidR="00000000" w:rsidRPr="00000000">
              <w:rPr>
                <w:sz w:val="18"/>
                <w:szCs w:val="18"/>
                <w:rtl w:val="0"/>
              </w:rPr>
              <w:t xml:space="preserve">Fazer funcionar a instalação ininterruptamente durante um mínimo de 24 horas (recomenda-se 3 dias) ao caudal máximo do sistema, observando se a pureza gotas abaixo da tolerância mínima de acordo com as especificações da instalação. </w:t>
            </w:r>
          </w:p>
          <w:p w:rsidR="00000000" w:rsidDel="00000000" w:rsidP="00000000" w:rsidRDefault="00000000" w:rsidRPr="00000000" w14:paraId="00000114">
            <w:pPr>
              <w:widowControl w:val="0"/>
              <w:spacing w:after="0" w:lineRule="auto"/>
              <w:rPr>
                <w:sz w:val="18"/>
                <w:szCs w:val="18"/>
              </w:rPr>
            </w:pPr>
            <w:r w:rsidDel="00000000" w:rsidR="00000000" w:rsidRPr="00000000">
              <w:rPr>
                <w:rtl w:val="0"/>
              </w:rPr>
            </w:r>
          </w:p>
          <w:p w:rsidR="00000000" w:rsidDel="00000000" w:rsidP="00000000" w:rsidRDefault="00000000" w:rsidRPr="00000000" w14:paraId="00000115">
            <w:pPr>
              <w:widowControl w:val="0"/>
              <w:spacing w:after="0" w:lineRule="auto"/>
              <w:rPr>
                <w:sz w:val="18"/>
                <w:szCs w:val="18"/>
              </w:rPr>
            </w:pPr>
            <w:r w:rsidDel="00000000" w:rsidR="00000000" w:rsidRPr="00000000">
              <w:rPr>
                <w:sz w:val="18"/>
                <w:szCs w:val="18"/>
                <w:rtl w:val="0"/>
              </w:rPr>
              <w:t xml:space="preserve">Note-se que a tolerância mínima aqui é de (93 +/-3%)</w:t>
            </w:r>
          </w:p>
          <w:p w:rsidR="00000000" w:rsidDel="00000000" w:rsidP="00000000" w:rsidRDefault="00000000" w:rsidRPr="00000000" w14:paraId="00000116">
            <w:pPr>
              <w:widowControl w:val="0"/>
              <w:spacing w:after="0" w:lineRule="auto"/>
              <w:rPr>
                <w:sz w:val="18"/>
                <w:szCs w:val="18"/>
              </w:rPr>
            </w:pPr>
            <w:r w:rsidDel="00000000" w:rsidR="00000000" w:rsidRPr="00000000">
              <w:rPr>
                <w:rtl w:val="0"/>
              </w:rPr>
            </w:r>
          </w:p>
          <w:p w:rsidR="00000000" w:rsidDel="00000000" w:rsidP="00000000" w:rsidRDefault="00000000" w:rsidRPr="00000000" w14:paraId="00000117">
            <w:pPr>
              <w:widowControl w:val="0"/>
              <w:spacing w:after="0" w:lineRule="auto"/>
              <w:rPr>
                <w:sz w:val="18"/>
                <w:szCs w:val="18"/>
              </w:rPr>
            </w:pPr>
            <w:r w:rsidDel="00000000" w:rsidR="00000000" w:rsidRPr="00000000">
              <w:rPr>
                <w:sz w:val="18"/>
                <w:szCs w:val="18"/>
                <w:rtl w:val="0"/>
              </w:rPr>
              <w:t xml:space="preserve">Nota: se o caudal for medido por um medidor de caudal de ar em vez de um medidor de oxigénio, a leitura deve ser multiplicada por 1,17</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8">
            <w:pPr>
              <w:widowControl w:val="0"/>
              <w:spacing w:after="0" w:lineRule="auto"/>
              <w:jc w:val="center"/>
              <w:rPr>
                <w:b w:val="0"/>
                <w:sz w:val="18"/>
                <w:szCs w:val="18"/>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19">
            <w:pPr>
              <w:widowControl w:val="0"/>
              <w:spacing w:after="0" w:lineRule="auto"/>
              <w:rPr>
                <w:sz w:val="18"/>
                <w:szCs w:val="18"/>
              </w:rPr>
            </w:pPr>
            <w:r w:rsidDel="00000000" w:rsidR="00000000" w:rsidRPr="00000000">
              <w:rPr>
                <w:sz w:val="18"/>
                <w:szCs w:val="18"/>
                <w:rtl w:val="0"/>
              </w:rPr>
              <w:t xml:space="preserve">Caudal constante durante o ensaio (Nm3/h) </w:t>
            </w:r>
          </w:p>
          <w:p w:rsidR="00000000" w:rsidDel="00000000" w:rsidP="00000000" w:rsidRDefault="00000000" w:rsidRPr="00000000" w14:paraId="0000011A">
            <w:pPr>
              <w:widowControl w:val="0"/>
              <w:spacing w:after="0" w:lineRule="auto"/>
              <w:rPr>
                <w:b w:val="0"/>
                <w:sz w:val="18"/>
                <w:szCs w:val="18"/>
              </w:rPr>
            </w:pPr>
            <w:r w:rsidDel="00000000" w:rsidR="00000000" w:rsidRPr="00000000">
              <w:rPr>
                <w:b w:val="0"/>
                <w:sz w:val="18"/>
                <w:szCs w:val="18"/>
                <w:rtl w:val="0"/>
              </w:rPr>
              <w:t xml:space="preserve">(se existir um caudalímetro)</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1E">
            <w:pPr>
              <w:widowControl w:val="0"/>
              <w:spacing w:after="0" w:lineRule="auto"/>
              <w:jc w:val="center"/>
              <w:rPr>
                <w:b w:val="0"/>
                <w:sz w:val="18"/>
                <w:szCs w:val="18"/>
              </w:rPr>
            </w:pPr>
            <w:r w:rsidDel="00000000" w:rsidR="00000000" w:rsidRPr="00000000">
              <w:rPr>
                <w:b w:val="0"/>
                <w:sz w:val="18"/>
                <w:szCs w:val="18"/>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0">
            <w:pPr>
              <w:widowControl w:val="0"/>
              <w:spacing w:after="0" w:lineRule="auto"/>
              <w:jc w:val="center"/>
              <w:rPr>
                <w:b w:val="0"/>
                <w:sz w:val="18"/>
                <w:szCs w:val="18"/>
              </w:rPr>
            </w:pPr>
            <w:r w:rsidDel="00000000" w:rsidR="00000000" w:rsidRPr="00000000">
              <w:rPr>
                <w:b w:val="0"/>
                <w:sz w:val="18"/>
                <w:szCs w:val="18"/>
                <w:rtl w:val="0"/>
              </w:rPr>
              <w:t xml:space="preserve">1 hora</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3">
            <w:pPr>
              <w:widowControl w:val="0"/>
              <w:spacing w:after="0" w:lineRule="auto"/>
              <w:jc w:val="center"/>
              <w:rPr>
                <w:b w:val="0"/>
                <w:sz w:val="18"/>
                <w:szCs w:val="18"/>
              </w:rPr>
            </w:pPr>
            <w:r w:rsidDel="00000000" w:rsidR="00000000" w:rsidRPr="00000000">
              <w:rPr>
                <w:b w:val="0"/>
                <w:sz w:val="18"/>
                <w:szCs w:val="18"/>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5">
            <w:pPr>
              <w:widowControl w:val="0"/>
              <w:spacing w:after="0" w:lineRule="auto"/>
              <w:jc w:val="center"/>
              <w:rPr>
                <w:b w:val="0"/>
                <w:sz w:val="18"/>
                <w:szCs w:val="18"/>
              </w:rPr>
            </w:pPr>
            <w:r w:rsidDel="00000000" w:rsidR="00000000" w:rsidRPr="00000000">
              <w:rPr>
                <w:b w:val="0"/>
                <w:sz w:val="18"/>
                <w:szCs w:val="18"/>
                <w:rtl w:val="0"/>
              </w:rPr>
              <w:t xml:space="preserve">3 horas</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8">
            <w:pPr>
              <w:widowControl w:val="0"/>
              <w:spacing w:after="0" w:lineRule="auto"/>
              <w:jc w:val="center"/>
              <w:rPr>
                <w:b w:val="0"/>
                <w:sz w:val="18"/>
                <w:szCs w:val="18"/>
              </w:rPr>
            </w:pPr>
            <w:r w:rsidDel="00000000" w:rsidR="00000000" w:rsidRPr="00000000">
              <w:rPr>
                <w:b w:val="0"/>
                <w:sz w:val="18"/>
                <w:szCs w:val="18"/>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A">
            <w:pPr>
              <w:widowControl w:val="0"/>
              <w:spacing w:after="0" w:lineRule="auto"/>
              <w:jc w:val="center"/>
              <w:rPr>
                <w:b w:val="0"/>
                <w:sz w:val="18"/>
                <w:szCs w:val="18"/>
              </w:rPr>
            </w:pPr>
            <w:r w:rsidDel="00000000" w:rsidR="00000000" w:rsidRPr="00000000">
              <w:rPr>
                <w:b w:val="0"/>
                <w:sz w:val="18"/>
                <w:szCs w:val="18"/>
                <w:rtl w:val="0"/>
              </w:rPr>
              <w:t xml:space="preserve">6 horas</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D">
            <w:pPr>
              <w:widowControl w:val="0"/>
              <w:spacing w:after="0" w:lineRule="auto"/>
              <w:jc w:val="center"/>
              <w:rPr>
                <w:b w:val="0"/>
                <w:sz w:val="18"/>
                <w:szCs w:val="18"/>
              </w:rPr>
            </w:pPr>
            <w:r w:rsidDel="00000000" w:rsidR="00000000" w:rsidRPr="00000000">
              <w:rPr>
                <w:b w:val="0"/>
                <w:sz w:val="18"/>
                <w:szCs w:val="18"/>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2F">
            <w:pPr>
              <w:widowControl w:val="0"/>
              <w:spacing w:after="0" w:lineRule="auto"/>
              <w:jc w:val="center"/>
              <w:rPr>
                <w:b w:val="0"/>
                <w:sz w:val="18"/>
                <w:szCs w:val="18"/>
              </w:rPr>
            </w:pPr>
            <w:r w:rsidDel="00000000" w:rsidR="00000000" w:rsidRPr="00000000">
              <w:rPr>
                <w:b w:val="0"/>
                <w:sz w:val="18"/>
                <w:szCs w:val="18"/>
                <w:rtl w:val="0"/>
              </w:rPr>
              <w:t xml:space="preserve">12 horas</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2">
            <w:pPr>
              <w:widowControl w:val="0"/>
              <w:spacing w:after="0" w:lineRule="auto"/>
              <w:jc w:val="center"/>
              <w:rPr>
                <w:b w:val="0"/>
                <w:sz w:val="18"/>
                <w:szCs w:val="18"/>
              </w:rPr>
            </w:pPr>
            <w:r w:rsidDel="00000000" w:rsidR="00000000" w:rsidRPr="00000000">
              <w:rPr>
                <w:b w:val="0"/>
                <w:sz w:val="18"/>
                <w:szCs w:val="18"/>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4">
            <w:pPr>
              <w:widowControl w:val="0"/>
              <w:spacing w:after="0" w:lineRule="auto"/>
              <w:jc w:val="center"/>
              <w:rPr>
                <w:b w:val="0"/>
                <w:sz w:val="18"/>
                <w:szCs w:val="18"/>
              </w:rPr>
            </w:pPr>
            <w:r w:rsidDel="00000000" w:rsidR="00000000" w:rsidRPr="00000000">
              <w:rPr>
                <w:b w:val="0"/>
                <w:sz w:val="18"/>
                <w:szCs w:val="18"/>
                <w:rtl w:val="0"/>
              </w:rPr>
              <w:t xml:space="preserve">24 horas</w:t>
            </w:r>
          </w:p>
        </w:tc>
      </w:tr>
      <w:tr>
        <w:trPr>
          <w:cantSplit w:val="0"/>
          <w:trHeight w:val="35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36">
            <w:pPr>
              <w:widowControl w:val="0"/>
              <w:spacing w:after="0" w:lineRule="auto"/>
              <w:rPr>
                <w:sz w:val="18"/>
                <w:szCs w:val="18"/>
              </w:rPr>
            </w:pPr>
            <w:r w:rsidDel="00000000" w:rsidR="00000000" w:rsidRPr="00000000">
              <w:rPr>
                <w:rtl w:val="0"/>
              </w:rPr>
            </w:r>
          </w:p>
          <w:p w:rsidR="00000000" w:rsidDel="00000000" w:rsidP="00000000" w:rsidRDefault="00000000" w:rsidRPr="00000000" w14:paraId="00000137">
            <w:pPr>
              <w:widowControl w:val="0"/>
              <w:spacing w:after="0" w:lineRule="auto"/>
              <w:rPr>
                <w:sz w:val="18"/>
                <w:szCs w:val="18"/>
                <w:highlight w:val="yellow"/>
              </w:rPr>
            </w:pPr>
            <w:r w:rsidDel="00000000" w:rsidR="00000000" w:rsidRPr="00000000">
              <w:rPr>
                <w:sz w:val="18"/>
                <w:szCs w:val="18"/>
                <w:rtl w:val="0"/>
              </w:rPr>
              <w:t xml:space="preserve">Confirmar a leitura da pureza no ecrã com um analisador de oxigénio portátil recentemente calibrado. Registar a pureza do oxigénio nos seguintes locais:</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38">
            <w:pPr>
              <w:widowControl w:val="0"/>
              <w:spacing w:after="0" w:lineRule="auto"/>
              <w:jc w:val="center"/>
              <w:rPr>
                <w:b w:val="0"/>
                <w:sz w:val="18"/>
                <w:szCs w:val="18"/>
              </w:rPr>
            </w:pPr>
            <w:r w:rsidDel="00000000" w:rsidR="00000000" w:rsidRPr="00000000">
              <w:rPr>
                <w:b w:val="0"/>
                <w:sz w:val="18"/>
                <w:szCs w:val="18"/>
                <w:rtl w:val="0"/>
              </w:rPr>
              <w:t xml:space="preserve">Pureza</w:t>
            </w:r>
            <w:r w:rsidDel="00000000" w:rsidR="00000000" w:rsidRPr="00000000">
              <w:rPr>
                <w:sz w:val="18"/>
                <w:szCs w:val="18"/>
                <w:rtl w:val="0"/>
              </w:rPr>
              <w:t xml:space="preserve"> no ecrã     </w:t>
            </w: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A">
            <w:pPr>
              <w:widowControl w:val="0"/>
              <w:spacing w:after="0" w:lineRule="auto"/>
              <w:rPr>
                <w:sz w:val="18"/>
                <w:szCs w:val="18"/>
              </w:rPr>
            </w:pPr>
            <w:r w:rsidDel="00000000" w:rsidR="00000000" w:rsidRPr="00000000">
              <w:rPr>
                <w:sz w:val="18"/>
                <w:szCs w:val="18"/>
                <w:rtl w:val="0"/>
              </w:rPr>
              <w:t xml:space="preserve">Pureza do analisador portátil diretamente a partir da saída do gerador de oxigénio ou da botija de oxigénio:</w:t>
            </w:r>
          </w:p>
        </w:tc>
      </w:tr>
      <w:tr>
        <w:trPr>
          <w:cantSplit w:val="0"/>
          <w:trHeight w:val="35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3D">
            <w:pPr>
              <w:widowControl w:val="0"/>
              <w:spacing w:after="0" w:lineRule="auto"/>
              <w:jc w:val="center"/>
              <w:rPr>
                <w:b w:val="0"/>
                <w:sz w:val="18"/>
                <w:szCs w:val="18"/>
              </w:rPr>
            </w:pPr>
            <w:r w:rsidDel="00000000" w:rsidR="00000000" w:rsidRPr="00000000">
              <w:rPr>
                <w:b w:val="0"/>
                <w:sz w:val="18"/>
                <w:szCs w:val="18"/>
                <w:rtl w:val="0"/>
              </w:rPr>
              <w:t xml:space="preserve">                %</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3F">
            <w:pPr>
              <w:widowControl w:val="0"/>
              <w:spacing w:after="0" w:lineRule="auto"/>
              <w:jc w:val="center"/>
              <w:rPr>
                <w:sz w:val="18"/>
                <w:szCs w:val="18"/>
              </w:rPr>
            </w:pPr>
            <w:r w:rsidDel="00000000" w:rsidR="00000000" w:rsidRPr="00000000">
              <w:rPr>
                <w:b w:val="0"/>
                <w:sz w:val="18"/>
                <w:szCs w:val="18"/>
                <w:rtl w:val="0"/>
              </w:rPr>
              <w:t xml:space="preserve">                   %</w:t>
            </w:r>
            <w:r w:rsidDel="00000000" w:rsidR="00000000" w:rsidRPr="00000000">
              <w:rPr>
                <w:rtl w:val="0"/>
              </w:rPr>
            </w:r>
          </w:p>
        </w:tc>
      </w:tr>
      <w:tr>
        <w:trPr>
          <w:cantSplit w:val="0"/>
          <w:trHeight w:val="35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42">
            <w:pPr>
              <w:widowControl w:val="0"/>
              <w:spacing w:after="0" w:lineRule="auto"/>
              <w:jc w:val="center"/>
              <w:rPr>
                <w:sz w:val="18"/>
                <w:szCs w:val="18"/>
              </w:rPr>
            </w:pPr>
            <w:r w:rsidDel="00000000" w:rsidR="00000000" w:rsidRPr="00000000">
              <w:rPr>
                <w:sz w:val="18"/>
                <w:szCs w:val="18"/>
                <w:rtl w:val="0"/>
              </w:rPr>
              <w:t xml:space="preserve">Se disponível, em tomadas de cabeceira </w:t>
            </w:r>
          </w:p>
        </w:tc>
      </w:tr>
      <w:tr>
        <w:trPr>
          <w:cantSplit w:val="0"/>
          <w:trHeight w:val="35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47">
            <w:pPr>
              <w:widowControl w:val="0"/>
              <w:spacing w:after="0" w:lineRule="auto"/>
              <w:jc w:val="center"/>
              <w:rPr>
                <w:sz w:val="18"/>
                <w:szCs w:val="18"/>
              </w:rPr>
            </w:pPr>
            <w:r w:rsidDel="00000000" w:rsidR="00000000" w:rsidRPr="00000000">
              <w:rPr>
                <w:b w:val="0"/>
                <w:sz w:val="18"/>
                <w:szCs w:val="18"/>
                <w:rtl w:val="0"/>
              </w:rPr>
              <w:t xml:space="preserve">                %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49">
            <w:pPr>
              <w:widowControl w:val="0"/>
              <w:spacing w:after="0" w:lineRule="auto"/>
              <w:jc w:val="center"/>
              <w:rPr>
                <w:sz w:val="18"/>
                <w:szCs w:val="18"/>
              </w:rPr>
            </w:pPr>
            <w:r w:rsidDel="00000000" w:rsidR="00000000" w:rsidRPr="00000000">
              <w:rPr>
                <w:b w:val="0"/>
                <w:sz w:val="18"/>
                <w:szCs w:val="18"/>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4A">
            <w:pPr>
              <w:widowControl w:val="0"/>
              <w:spacing w:after="0" w:lineRule="auto"/>
              <w:rPr>
                <w:sz w:val="18"/>
                <w:szCs w:val="18"/>
              </w:rPr>
            </w:pPr>
            <w:r w:rsidDel="00000000" w:rsidR="00000000" w:rsidRPr="00000000">
              <w:rPr>
                <w:sz w:val="18"/>
                <w:szCs w:val="18"/>
                <w:rtl w:val="0"/>
              </w:rPr>
              <w:t xml:space="preserve">N/A</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4C">
            <w:pPr>
              <w:widowControl w:val="0"/>
              <w:spacing w:after="0" w:lineRule="auto"/>
              <w:rPr>
                <w:sz w:val="18"/>
                <w:szCs w:val="18"/>
              </w:rPr>
            </w:pPr>
            <w:r w:rsidDel="00000000" w:rsidR="00000000" w:rsidRPr="00000000">
              <w:rPr>
                <w:sz w:val="18"/>
                <w:szCs w:val="18"/>
                <w:rtl w:val="0"/>
              </w:rPr>
              <w:t xml:space="preserve">Se existirem coletores de enchimento, diretamente de uma botija de oxigénio enchida recentemente:</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1">
            <w:pPr>
              <w:widowControl w:val="0"/>
              <w:spacing w:after="0" w:lineRule="auto"/>
              <w:jc w:val="center"/>
              <w:rPr>
                <w:sz w:val="18"/>
                <w:szCs w:val="18"/>
              </w:rPr>
            </w:pPr>
            <w:r w:rsidDel="00000000" w:rsidR="00000000" w:rsidRPr="00000000">
              <w:rPr>
                <w:b w:val="0"/>
                <w:sz w:val="18"/>
                <w:szCs w:val="18"/>
                <w:rtl w:val="0"/>
              </w:rPr>
              <w:t xml:space="preserve">                %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53">
            <w:pPr>
              <w:widowControl w:val="0"/>
              <w:spacing w:after="0" w:lineRule="auto"/>
              <w:jc w:val="center"/>
              <w:rPr>
                <w:sz w:val="18"/>
                <w:szCs w:val="18"/>
              </w:rPr>
            </w:pPr>
            <w:r w:rsidDel="00000000" w:rsidR="00000000" w:rsidRPr="00000000">
              <w:rPr>
                <w:b w:val="0"/>
                <w:sz w:val="18"/>
                <w:szCs w:val="18"/>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54">
            <w:pPr>
              <w:widowControl w:val="0"/>
              <w:spacing w:after="0" w:lineRule="auto"/>
              <w:rPr>
                <w:sz w:val="18"/>
                <w:szCs w:val="18"/>
              </w:rPr>
            </w:pPr>
            <w:r w:rsidDel="00000000" w:rsidR="00000000" w:rsidRPr="00000000">
              <w:rPr>
                <w:sz w:val="18"/>
                <w:szCs w:val="18"/>
                <w:rtl w:val="0"/>
              </w:rPr>
              <w:t xml:space="preserve">N/A</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5">
            <w:pPr>
              <w:widowControl w:val="0"/>
              <w:spacing w:after="0" w:line="276" w:lineRule="auto"/>
              <w:rPr>
                <w:sz w:val="18"/>
                <w:szCs w:val="18"/>
              </w:rPr>
            </w:pPr>
            <w:r w:rsidDel="00000000" w:rsidR="00000000" w:rsidRPr="00000000">
              <w:rPr>
                <w:sz w:val="18"/>
                <w:szCs w:val="18"/>
                <w:rtl w:val="0"/>
              </w:rPr>
              <w:t xml:space="preserve">Registar a pressão de saída do concentrador de oxigénio</w:t>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56">
            <w:pPr>
              <w:widowControl w:val="0"/>
              <w:spacing w:after="0" w:lineRule="auto"/>
              <w:jc w:val="center"/>
              <w:rPr>
                <w:b w:val="0"/>
                <w:sz w:val="18"/>
                <w:szCs w:val="18"/>
              </w:rPr>
            </w:pPr>
            <w:r w:rsidDel="00000000" w:rsidR="00000000" w:rsidRPr="00000000">
              <w:rPr>
                <w:rtl w:val="0"/>
              </w:rPr>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A">
            <w:pPr>
              <w:widowControl w:val="0"/>
              <w:spacing w:after="0" w:line="276" w:lineRule="auto"/>
              <w:rPr>
                <w:sz w:val="18"/>
                <w:szCs w:val="18"/>
              </w:rPr>
            </w:pPr>
            <w:r w:rsidDel="00000000" w:rsidR="00000000" w:rsidRPr="00000000">
              <w:rPr>
                <w:sz w:val="18"/>
                <w:szCs w:val="18"/>
                <w:rtl w:val="0"/>
              </w:rPr>
              <w:t xml:space="preserve">Registar a pressão de entrada do depósito do reservatório de ar </w:t>
            </w:r>
          </w:p>
        </w:tc>
        <w:tc>
          <w:tcPr>
            <w:gridSpan w:val="4"/>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5B">
            <w:pPr>
              <w:widowControl w:val="0"/>
              <w:spacing w:after="0" w:lineRule="auto"/>
              <w:jc w:val="center"/>
              <w:rPr>
                <w:b w:val="0"/>
                <w:sz w:val="18"/>
                <w:szCs w:val="18"/>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5F">
            <w:pPr>
              <w:widowControl w:val="0"/>
              <w:spacing w:after="0" w:line="276" w:lineRule="auto"/>
              <w:rPr>
                <w:sz w:val="18"/>
                <w:szCs w:val="18"/>
              </w:rPr>
            </w:pPr>
            <w:r w:rsidDel="00000000" w:rsidR="00000000" w:rsidRPr="00000000">
              <w:rPr>
                <w:sz w:val="18"/>
                <w:szCs w:val="18"/>
                <w:rtl w:val="0"/>
              </w:rPr>
              <w:t xml:space="preserve">Registar as pressões mínima, máxima e de equalização de ambos os leitos de crivos</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0">
            <w:pPr>
              <w:widowControl w:val="0"/>
              <w:spacing w:after="0" w:lineRule="auto"/>
              <w:jc w:val="center"/>
              <w:rPr>
                <w:sz w:val="18"/>
                <w:szCs w:val="18"/>
              </w:rPr>
            </w:pPr>
            <w:r w:rsidDel="00000000" w:rsidR="00000000" w:rsidRPr="00000000">
              <w:rPr>
                <w:sz w:val="18"/>
                <w:szCs w:val="18"/>
                <w:rtl w:val="0"/>
              </w:rPr>
              <w:t xml:space="preserve">Cama A</w:t>
            </w:r>
          </w:p>
          <w:p w:rsidR="00000000" w:rsidDel="00000000" w:rsidP="00000000" w:rsidRDefault="00000000" w:rsidRPr="00000000" w14:paraId="00000161">
            <w:pPr>
              <w:widowControl w:val="0"/>
              <w:spacing w:after="0" w:lineRule="auto"/>
              <w:jc w:val="center"/>
              <w:rPr>
                <w:sz w:val="18"/>
                <w:szCs w:val="18"/>
              </w:rPr>
            </w:pPr>
            <w:r w:rsidDel="00000000" w:rsidR="00000000" w:rsidRPr="00000000">
              <w:rPr>
                <w:sz w:val="18"/>
                <w:szCs w:val="18"/>
                <w:rtl w:val="0"/>
              </w:rPr>
              <w:t xml:space="preserve">Min.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2">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3">
            <w:pPr>
              <w:widowControl w:val="0"/>
              <w:spacing w:after="0" w:lineRule="auto"/>
              <w:rPr>
                <w:sz w:val="18"/>
                <w:szCs w:val="18"/>
              </w:rPr>
            </w:pPr>
            <w:r w:rsidDel="00000000" w:rsidR="00000000" w:rsidRPr="00000000">
              <w:rPr>
                <w:sz w:val="18"/>
                <w:szCs w:val="18"/>
                <w:rtl w:val="0"/>
              </w:rPr>
              <w:t xml:space="preserve">Cama B Mínimo</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4">
            <w:pPr>
              <w:widowControl w:val="0"/>
              <w:spacing w:after="0" w:lineRule="auto"/>
              <w:rPr>
                <w:sz w:val="18"/>
                <w:szCs w:val="18"/>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6">
            <w:pPr>
              <w:widowControl w:val="0"/>
              <w:spacing w:after="0" w:lineRule="auto"/>
              <w:jc w:val="center"/>
              <w:rPr>
                <w:sz w:val="18"/>
                <w:szCs w:val="18"/>
              </w:rPr>
            </w:pPr>
            <w:r w:rsidDel="00000000" w:rsidR="00000000" w:rsidRPr="00000000">
              <w:rPr>
                <w:sz w:val="18"/>
                <w:szCs w:val="18"/>
                <w:rtl w:val="0"/>
              </w:rPr>
              <w:t xml:space="preserve">Cama A </w:t>
            </w:r>
          </w:p>
          <w:p w:rsidR="00000000" w:rsidDel="00000000" w:rsidP="00000000" w:rsidRDefault="00000000" w:rsidRPr="00000000" w14:paraId="00000167">
            <w:pPr>
              <w:widowControl w:val="0"/>
              <w:spacing w:after="0" w:lineRule="auto"/>
              <w:jc w:val="center"/>
              <w:rPr>
                <w:sz w:val="18"/>
                <w:szCs w:val="18"/>
              </w:rPr>
            </w:pPr>
            <w:r w:rsidDel="00000000" w:rsidR="00000000" w:rsidRPr="00000000">
              <w:rPr>
                <w:sz w:val="18"/>
                <w:szCs w:val="18"/>
                <w:rtl w:val="0"/>
              </w:rPr>
              <w:t xml:space="preserve">Máximo</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8">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9">
            <w:pPr>
              <w:widowControl w:val="0"/>
              <w:spacing w:after="0" w:lineRule="auto"/>
              <w:rPr>
                <w:sz w:val="18"/>
                <w:szCs w:val="18"/>
              </w:rPr>
            </w:pPr>
            <w:r w:rsidDel="00000000" w:rsidR="00000000" w:rsidRPr="00000000">
              <w:rPr>
                <w:sz w:val="18"/>
                <w:szCs w:val="18"/>
                <w:rtl w:val="0"/>
              </w:rPr>
              <w:t xml:space="preserve">Cama B Max</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A">
            <w:pPr>
              <w:widowControl w:val="0"/>
              <w:spacing w:after="0" w:lineRule="auto"/>
              <w:rPr>
                <w:sz w:val="18"/>
                <w:szCs w:val="18"/>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C">
            <w:pPr>
              <w:widowControl w:val="0"/>
              <w:spacing w:after="0" w:lineRule="auto"/>
              <w:jc w:val="center"/>
              <w:rPr>
                <w:sz w:val="18"/>
                <w:szCs w:val="18"/>
              </w:rPr>
            </w:pPr>
            <w:r w:rsidDel="00000000" w:rsidR="00000000" w:rsidRPr="00000000">
              <w:rPr>
                <w:sz w:val="18"/>
                <w:szCs w:val="18"/>
                <w:rtl w:val="0"/>
              </w:rPr>
              <w:t xml:space="preserve">Cama A Igual.</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D">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E">
            <w:pPr>
              <w:widowControl w:val="0"/>
              <w:spacing w:after="0" w:lineRule="auto"/>
              <w:rPr>
                <w:sz w:val="18"/>
                <w:szCs w:val="18"/>
              </w:rPr>
            </w:pPr>
            <w:r w:rsidDel="00000000" w:rsidR="00000000" w:rsidRPr="00000000">
              <w:rPr>
                <w:sz w:val="18"/>
                <w:szCs w:val="18"/>
                <w:rtl w:val="0"/>
              </w:rPr>
              <w:t xml:space="preserve">Cama B Igual.</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6F">
            <w:pPr>
              <w:widowControl w:val="0"/>
              <w:spacing w:after="0" w:lineRule="auto"/>
              <w:rPr>
                <w:sz w:val="18"/>
                <w:szCs w:val="18"/>
              </w:rPr>
            </w:pPr>
            <w:r w:rsidDel="00000000" w:rsidR="00000000" w:rsidRPr="00000000">
              <w:rPr>
                <w:rtl w:val="0"/>
              </w:rPr>
            </w:r>
          </w:p>
        </w:tc>
      </w:tr>
      <w:tr>
        <w:trPr>
          <w:cantSplit w:val="0"/>
          <w:trHeight w:val="280" w:hRule="atLeast"/>
          <w:tblHeader w:val="0"/>
        </w:trPr>
        <w:tc>
          <w:tcPr>
            <w:shd w:fill="ffffff" w:val="clear"/>
            <w:tcMar>
              <w:top w:w="40.0" w:type="dxa"/>
              <w:left w:w="40.0" w:type="dxa"/>
              <w:bottom w:w="40.0" w:type="dxa"/>
              <w:right w:w="40.0" w:type="dxa"/>
            </w:tcMar>
          </w:tcPr>
          <w:p w:rsidR="00000000" w:rsidDel="00000000" w:rsidP="00000000" w:rsidRDefault="00000000" w:rsidRPr="00000000" w14:paraId="00000170">
            <w:pPr>
              <w:widowControl w:val="0"/>
              <w:spacing w:after="0" w:line="276" w:lineRule="auto"/>
              <w:rPr>
                <w:sz w:val="18"/>
                <w:szCs w:val="18"/>
              </w:rPr>
            </w:pPr>
            <w:r w:rsidDel="00000000" w:rsidR="00000000" w:rsidRPr="00000000">
              <w:rPr>
                <w:sz w:val="18"/>
                <w:szCs w:val="18"/>
                <w:rtl w:val="0"/>
              </w:rPr>
              <w:t xml:space="preserve">Se estiverem presentes sensores de CO, registar o nível máximo de saída de CO apresentado</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1">
            <w:pPr>
              <w:widowControl w:val="0"/>
              <w:spacing w:after="0" w:lineRule="auto"/>
              <w:jc w:val="center"/>
              <w:rPr>
                <w:sz w:val="18"/>
                <w:szCs w:val="18"/>
              </w:rPr>
            </w:pPr>
            <w:r w:rsidDel="00000000" w:rsidR="00000000" w:rsidRPr="00000000">
              <w:rPr>
                <w:b w:val="0"/>
                <w:sz w:val="18"/>
                <w:szCs w:val="18"/>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72">
            <w:pPr>
              <w:widowControl w:val="0"/>
              <w:spacing w:after="0" w:lineRule="auto"/>
              <w:rPr>
                <w:sz w:val="18"/>
                <w:szCs w:val="18"/>
              </w:rPr>
            </w:pPr>
            <w:r w:rsidDel="00000000" w:rsidR="00000000" w:rsidRPr="00000000">
              <w:rPr>
                <w:sz w:val="18"/>
                <w:szCs w:val="18"/>
                <w:rtl w:val="0"/>
              </w:rPr>
              <w:t xml:space="preserve">N/A</w:t>
            </w:r>
          </w:p>
        </w:tc>
        <w:tc>
          <w:tcPr>
            <w:tcMar>
              <w:top w:w="40.0" w:type="dxa"/>
              <w:left w:w="40.0" w:type="dxa"/>
              <w:bottom w:w="40.0" w:type="dxa"/>
              <w:right w:w="40.0" w:type="dxa"/>
            </w:tcMar>
          </w:tcPr>
          <w:p w:rsidR="00000000" w:rsidDel="00000000" w:rsidP="00000000" w:rsidRDefault="00000000" w:rsidRPr="00000000" w14:paraId="00000174">
            <w:pPr>
              <w:widowControl w:val="0"/>
              <w:spacing w:after="0" w:line="276" w:lineRule="auto"/>
              <w:rPr>
                <w:sz w:val="18"/>
                <w:szCs w:val="18"/>
              </w:rPr>
            </w:pPr>
            <w:r w:rsidDel="00000000" w:rsidR="00000000" w:rsidRPr="00000000">
              <w:rPr>
                <w:sz w:val="18"/>
                <w:szCs w:val="18"/>
                <w:rtl w:val="0"/>
              </w:rPr>
              <w:t xml:space="preserve">Níveis de CO: ppm</w:t>
            </w:r>
          </w:p>
        </w:tc>
      </w:tr>
      <w:tr>
        <w:trPr>
          <w:cantSplit w:val="0"/>
          <w:trHeight w:val="280" w:hRule="atLeast"/>
          <w:tblHeader w:val="0"/>
        </w:trPr>
        <w:tc>
          <w:tcPr>
            <w:shd w:fill="ffffff" w:val="clear"/>
            <w:tcMar>
              <w:top w:w="40.0" w:type="dxa"/>
              <w:left w:w="40.0" w:type="dxa"/>
              <w:bottom w:w="40.0" w:type="dxa"/>
              <w:right w:w="40.0" w:type="dxa"/>
            </w:tcMar>
          </w:tcPr>
          <w:p w:rsidR="00000000" w:rsidDel="00000000" w:rsidP="00000000" w:rsidRDefault="00000000" w:rsidRPr="00000000" w14:paraId="00000175">
            <w:pPr>
              <w:widowControl w:val="0"/>
              <w:spacing w:after="0" w:line="276" w:lineRule="auto"/>
              <w:rPr>
                <w:sz w:val="18"/>
                <w:szCs w:val="18"/>
              </w:rPr>
            </w:pPr>
            <w:r w:rsidDel="00000000" w:rsidR="00000000" w:rsidRPr="00000000">
              <w:rPr>
                <w:sz w:val="18"/>
                <w:szCs w:val="18"/>
                <w:rtl w:val="0"/>
              </w:rPr>
              <w:t xml:space="preserve">Se estiverem presentes sensores de CO2, registar o nível máximo de saída de CO2 apresentado</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76">
            <w:pPr>
              <w:widowControl w:val="0"/>
              <w:spacing w:after="0" w:lineRule="auto"/>
              <w:jc w:val="center"/>
              <w:rPr>
                <w:sz w:val="18"/>
                <w:szCs w:val="18"/>
              </w:rPr>
            </w:pPr>
            <w:r w:rsidDel="00000000" w:rsidR="00000000" w:rsidRPr="00000000">
              <w:rPr>
                <w:b w:val="0"/>
                <w:sz w:val="18"/>
                <w:szCs w:val="18"/>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77">
            <w:pPr>
              <w:widowControl w:val="0"/>
              <w:spacing w:after="0" w:lineRule="auto"/>
              <w:rPr>
                <w:sz w:val="18"/>
                <w:szCs w:val="18"/>
              </w:rPr>
            </w:pPr>
            <w:r w:rsidDel="00000000" w:rsidR="00000000" w:rsidRPr="00000000">
              <w:rPr>
                <w:sz w:val="18"/>
                <w:szCs w:val="18"/>
                <w:rtl w:val="0"/>
              </w:rPr>
              <w:t xml:space="preserve">N/A</w:t>
            </w:r>
          </w:p>
        </w:tc>
        <w:tc>
          <w:tcPr>
            <w:tcMar>
              <w:top w:w="40.0" w:type="dxa"/>
              <w:left w:w="40.0" w:type="dxa"/>
              <w:bottom w:w="40.0" w:type="dxa"/>
              <w:right w:w="40.0" w:type="dxa"/>
            </w:tcMar>
          </w:tcPr>
          <w:p w:rsidR="00000000" w:rsidDel="00000000" w:rsidP="00000000" w:rsidRDefault="00000000" w:rsidRPr="00000000" w14:paraId="00000179">
            <w:pPr>
              <w:widowControl w:val="0"/>
              <w:spacing w:after="0" w:line="276" w:lineRule="auto"/>
              <w:rPr>
                <w:sz w:val="18"/>
                <w:szCs w:val="18"/>
              </w:rPr>
            </w:pPr>
            <w:r w:rsidDel="00000000" w:rsidR="00000000" w:rsidRPr="00000000">
              <w:rPr>
                <w:sz w:val="18"/>
                <w:szCs w:val="18"/>
                <w:rtl w:val="0"/>
              </w:rPr>
              <w:t xml:space="preserve">Níveis de CO2: ppm</w:t>
            </w:r>
          </w:p>
        </w:tc>
      </w:tr>
    </w:tbl>
    <w:p w:rsidR="00000000" w:rsidDel="00000000" w:rsidP="00000000" w:rsidRDefault="00000000" w:rsidRPr="00000000" w14:paraId="0000017A">
      <w:pPr>
        <w:widowControl w:val="0"/>
        <w:spacing w:after="0" w:line="240" w:lineRule="auto"/>
        <w:rPr>
          <w:sz w:val="18"/>
          <w:szCs w:val="18"/>
        </w:rPr>
      </w:pPr>
      <w:r w:rsidDel="00000000" w:rsidR="00000000" w:rsidRPr="00000000">
        <w:rPr>
          <w:rtl w:val="0"/>
        </w:rPr>
      </w:r>
    </w:p>
    <w:tbl>
      <w:tblPr>
        <w:tblStyle w:val="Table5"/>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5"/>
        <w:gridCol w:w="690"/>
        <w:gridCol w:w="1500"/>
        <w:gridCol w:w="3765"/>
        <w:tblGridChange w:id="0">
          <w:tblGrid>
            <w:gridCol w:w="4515"/>
            <w:gridCol w:w="690"/>
            <w:gridCol w:w="1500"/>
            <w:gridCol w:w="3765"/>
          </w:tblGrid>
        </w:tblGridChange>
      </w:tblGrid>
      <w:tr>
        <w:trPr>
          <w:cantSplit w:val="0"/>
          <w:trHeight w:val="495" w:hRule="atLeast"/>
          <w:tblHeader w:val="0"/>
        </w:trPr>
        <w:tc>
          <w:tcPr>
            <w:gridSpan w:val="4"/>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17B">
            <w:pPr>
              <w:widowControl w:val="0"/>
              <w:spacing w:after="0" w:lineRule="auto"/>
              <w:jc w:val="center"/>
              <w:rPr>
                <w:sz w:val="18"/>
                <w:szCs w:val="18"/>
              </w:rPr>
            </w:pPr>
            <w:r w:rsidDel="00000000" w:rsidR="00000000" w:rsidRPr="00000000">
              <w:rPr>
                <w:sz w:val="18"/>
                <w:szCs w:val="18"/>
                <w:rtl w:val="0"/>
              </w:rPr>
              <w:t xml:space="preserve">Compressor de Reforço </w:t>
            </w:r>
          </w:p>
          <w:p w:rsidR="00000000" w:rsidDel="00000000" w:rsidP="00000000" w:rsidRDefault="00000000" w:rsidRPr="00000000" w14:paraId="0000017C">
            <w:pPr>
              <w:widowControl w:val="0"/>
              <w:spacing w:after="0" w:lineRule="auto"/>
              <w:jc w:val="center"/>
              <w:rPr>
                <w:b w:val="0"/>
                <w:i w:val="1"/>
                <w:sz w:val="18"/>
                <w:szCs w:val="18"/>
              </w:rPr>
            </w:pPr>
            <w:r w:rsidDel="00000000" w:rsidR="00000000" w:rsidRPr="00000000">
              <w:rPr>
                <w:b w:val="0"/>
                <w:i w:val="1"/>
                <w:sz w:val="18"/>
                <w:szCs w:val="18"/>
                <w:rtl w:val="0"/>
              </w:rPr>
              <w:t xml:space="preserve">Se existir mais do que um compressor de reforço, este quadro deve ser preenchido uma vez para cada compressor</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0">
            <w:pPr>
              <w:widowControl w:val="0"/>
              <w:spacing w:after="0" w:lineRule="auto"/>
              <w:rPr>
                <w:sz w:val="18"/>
                <w:szCs w:val="18"/>
              </w:rPr>
            </w:pPr>
            <w:r w:rsidDel="00000000" w:rsidR="00000000" w:rsidRPr="00000000">
              <w:rPr>
                <w:sz w:val="18"/>
                <w:szCs w:val="18"/>
                <w:rtl w:val="0"/>
              </w:rPr>
              <w:t xml:space="preserve">Encher um coletor cheio de botijas e registar o tempo necessário para encher todas as botijas </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1">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3">
            <w:pPr>
              <w:widowControl w:val="0"/>
              <w:spacing w:after="0" w:line="276" w:lineRule="auto"/>
              <w:rPr>
                <w:sz w:val="18"/>
                <w:szCs w:val="18"/>
              </w:rPr>
            </w:pPr>
            <w:r w:rsidDel="00000000" w:rsidR="00000000" w:rsidRPr="00000000">
              <w:rPr>
                <w:sz w:val="18"/>
                <w:szCs w:val="18"/>
                <w:rtl w:val="0"/>
              </w:rPr>
              <w:t xml:space="preserve">Tempo necessário para encher as botijas </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5">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7">
            <w:pPr>
              <w:widowControl w:val="0"/>
              <w:spacing w:after="0" w:line="276" w:lineRule="auto"/>
              <w:rPr>
                <w:sz w:val="18"/>
                <w:szCs w:val="18"/>
              </w:rPr>
            </w:pPr>
            <w:r w:rsidDel="00000000" w:rsidR="00000000" w:rsidRPr="00000000">
              <w:rPr>
                <w:sz w:val="18"/>
                <w:szCs w:val="18"/>
                <w:rtl w:val="0"/>
              </w:rPr>
              <w:t xml:space="preserve">Número de botijas cheias</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9">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8B">
            <w:pPr>
              <w:widowControl w:val="0"/>
              <w:spacing w:after="0" w:line="276" w:lineRule="auto"/>
              <w:rPr>
                <w:sz w:val="18"/>
                <w:szCs w:val="18"/>
              </w:rPr>
            </w:pPr>
            <w:r w:rsidDel="00000000" w:rsidR="00000000" w:rsidRPr="00000000">
              <w:rPr>
                <w:sz w:val="18"/>
                <w:szCs w:val="18"/>
                <w:rtl w:val="0"/>
              </w:rPr>
              <w:t xml:space="preserve">Tamanho das botijas (volume de água)</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8C">
            <w:pPr>
              <w:widowControl w:val="0"/>
              <w:spacing w:after="0" w:lineRule="auto"/>
              <w:rPr>
                <w:b w:val="0"/>
                <w:sz w:val="18"/>
                <w:szCs w:val="18"/>
              </w:rPr>
            </w:pPr>
            <w:r w:rsidDel="00000000" w:rsidR="00000000" w:rsidRPr="00000000">
              <w:rPr>
                <w:sz w:val="18"/>
                <w:szCs w:val="18"/>
                <w:rtl w:val="0"/>
              </w:rPr>
              <w:t xml:space="preserve">Calcular a taxa de enchimento real da botija </w:t>
            </w: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8D">
            <w:pPr>
              <w:widowControl w:val="0"/>
              <w:spacing w:after="0" w:lineRule="auto"/>
              <w:rPr>
                <w:sz w:val="18"/>
                <w:szCs w:val="18"/>
              </w:rPr>
            </w:pPr>
            <w:r w:rsidDel="00000000" w:rsidR="00000000" w:rsidRPr="00000000">
              <w:rPr>
                <w:rtl w:val="0"/>
              </w:rPr>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0">
            <w:pPr>
              <w:widowControl w:val="0"/>
              <w:spacing w:after="0" w:lineRule="auto"/>
              <w:rPr>
                <w:sz w:val="18"/>
                <w:szCs w:val="18"/>
              </w:rPr>
            </w:pPr>
            <w:r w:rsidDel="00000000" w:rsidR="00000000" w:rsidRPr="00000000">
              <w:rPr>
                <w:sz w:val="18"/>
                <w:szCs w:val="18"/>
                <w:rtl w:val="0"/>
              </w:rPr>
              <w:t xml:space="preserve">Registar a taxa de produção indicada pelo fabricante </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1">
            <w:pPr>
              <w:widowControl w:val="0"/>
              <w:spacing w:after="0" w:lineRule="auto"/>
              <w:rPr>
                <w:sz w:val="18"/>
                <w:szCs w:val="18"/>
              </w:rPr>
            </w:pPr>
            <w:r w:rsidDel="00000000" w:rsidR="00000000" w:rsidRPr="00000000">
              <w:rPr>
                <w:rtl w:val="0"/>
              </w:rPr>
            </w:r>
          </w:p>
        </w:tc>
      </w:tr>
      <w:tr>
        <w:trPr>
          <w:cantSplit w:val="0"/>
          <w:trHeight w:val="39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4">
            <w:pPr>
              <w:widowControl w:val="0"/>
              <w:spacing w:after="0" w:lineRule="auto"/>
              <w:rPr>
                <w:sz w:val="18"/>
                <w:szCs w:val="18"/>
              </w:rPr>
            </w:pPr>
            <w:r w:rsidDel="00000000" w:rsidR="00000000" w:rsidRPr="00000000">
              <w:rPr>
                <w:sz w:val="18"/>
                <w:szCs w:val="18"/>
                <w:rtl w:val="0"/>
              </w:rPr>
              <w:t xml:space="preserve">Confirmar se a taxa de enchimento real da botija não excede 10% da taxa de saída indicada pelo fabricante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5">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96">
            <w:pPr>
              <w:widowControl w:val="0"/>
              <w:spacing w:after="0" w:lineRule="auto"/>
              <w:rPr>
                <w:sz w:val="18"/>
                <w:szCs w:val="18"/>
              </w:rPr>
            </w:pPr>
            <w:r w:rsidDel="00000000" w:rsidR="00000000" w:rsidRPr="00000000">
              <w:rPr>
                <w:sz w:val="18"/>
                <w:szCs w:val="18"/>
                <w:rtl w:val="0"/>
              </w:rPr>
              <w:t xml:space="preserve">Sim</w:t>
            </w:r>
          </w:p>
        </w:tc>
      </w:tr>
      <w:tr>
        <w:trPr>
          <w:cantSplit w:val="0"/>
          <w:trHeight w:val="144"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9">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9A">
            <w:pPr>
              <w:widowControl w:val="0"/>
              <w:spacing w:after="0" w:lineRule="auto"/>
              <w:rPr>
                <w:sz w:val="18"/>
                <w:szCs w:val="18"/>
              </w:rPr>
            </w:pPr>
            <w:r w:rsidDel="00000000" w:rsidR="00000000" w:rsidRPr="00000000">
              <w:rPr>
                <w:sz w:val="18"/>
                <w:szCs w:val="18"/>
                <w:rtl w:val="0"/>
              </w:rPr>
              <w:t xml:space="preserve">Não</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9C">
            <w:pPr>
              <w:widowControl w:val="0"/>
              <w:spacing w:after="0" w:line="276" w:lineRule="auto"/>
              <w:rPr>
                <w:b w:val="0"/>
                <w:sz w:val="18"/>
                <w:szCs w:val="18"/>
              </w:rPr>
            </w:pPr>
            <w:r w:rsidDel="00000000" w:rsidR="00000000" w:rsidRPr="00000000">
              <w:rPr>
                <w:sz w:val="18"/>
                <w:szCs w:val="18"/>
                <w:rtl w:val="0"/>
              </w:rPr>
              <w:t xml:space="preserve">O compressor de reforço desliga-se automaticamente quando é atingida a pressão de corte definida? </w:t>
            </w:r>
            <w:r w:rsidDel="00000000" w:rsidR="00000000" w:rsidRPr="00000000">
              <w:rPr>
                <w:b w:val="0"/>
                <w:sz w:val="18"/>
                <w:szCs w:val="18"/>
                <w:rtl w:val="0"/>
              </w:rPr>
              <w:t xml:space="preserve">(consulte o manual do fabricante para obter a pressão de ajuste exata)</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9D">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9F">
            <w:pPr>
              <w:widowControl w:val="0"/>
              <w:spacing w:after="0" w:line="276" w:lineRule="auto"/>
              <w:rPr>
                <w:sz w:val="18"/>
                <w:szCs w:val="18"/>
              </w:rPr>
            </w:pPr>
            <w:r w:rsidDel="00000000" w:rsidR="00000000" w:rsidRPr="00000000">
              <w:rPr>
                <w:sz w:val="18"/>
                <w:szCs w:val="18"/>
                <w:rtl w:val="0"/>
              </w:rPr>
              <w:t xml:space="preserve">Pressão de fecho </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1">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2">
            <w:pPr>
              <w:widowControl w:val="0"/>
              <w:spacing w:after="0" w:lineRule="auto"/>
              <w:rPr>
                <w:sz w:val="18"/>
                <w:szCs w:val="18"/>
              </w:rPr>
            </w:pPr>
            <w:r w:rsidDel="00000000" w:rsidR="00000000" w:rsidRPr="00000000">
              <w:rPr>
                <w:sz w:val="18"/>
                <w:szCs w:val="18"/>
                <w:rtl w:val="0"/>
              </w:rPr>
              <w:t xml:space="preserve">Sim</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5">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6">
            <w:pPr>
              <w:widowControl w:val="0"/>
              <w:spacing w:after="0" w:lineRule="auto"/>
              <w:rPr>
                <w:sz w:val="18"/>
                <w:szCs w:val="18"/>
              </w:rPr>
            </w:pPr>
            <w:r w:rsidDel="00000000" w:rsidR="00000000" w:rsidRPr="00000000">
              <w:rPr>
                <w:sz w:val="18"/>
                <w:szCs w:val="18"/>
                <w:rtl w:val="0"/>
              </w:rPr>
              <w:t xml:space="preserve">Não</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8">
            <w:pPr>
              <w:widowControl w:val="0"/>
              <w:spacing w:after="0" w:line="276" w:lineRule="auto"/>
              <w:rPr>
                <w:sz w:val="18"/>
                <w:szCs w:val="18"/>
              </w:rPr>
            </w:pPr>
            <w:r w:rsidDel="00000000" w:rsidR="00000000" w:rsidRPr="00000000">
              <w:rPr>
                <w:sz w:val="18"/>
                <w:szCs w:val="18"/>
                <w:rtl w:val="0"/>
              </w:rPr>
              <w:t xml:space="preserve">Quando está no modo automático, o compressor de reforço liga-se automaticamente quando é atingida a pressão de arranque definida? </w:t>
            </w:r>
            <w:r w:rsidDel="00000000" w:rsidR="00000000" w:rsidRPr="00000000">
              <w:rPr>
                <w:b w:val="0"/>
                <w:sz w:val="18"/>
                <w:szCs w:val="18"/>
                <w:rtl w:val="0"/>
              </w:rPr>
              <w:t xml:space="preserve">(consultar o manual do fabricante para obter a pressão exata definida)</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9">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B">
            <w:pPr>
              <w:widowControl w:val="0"/>
              <w:spacing w:after="0" w:line="276" w:lineRule="auto"/>
              <w:rPr>
                <w:sz w:val="18"/>
                <w:szCs w:val="18"/>
              </w:rPr>
            </w:pPr>
            <w:r w:rsidDel="00000000" w:rsidR="00000000" w:rsidRPr="00000000">
              <w:rPr>
                <w:sz w:val="18"/>
                <w:szCs w:val="18"/>
                <w:rtl w:val="0"/>
              </w:rPr>
              <w:t xml:space="preserve">Pressão de arranque</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AD">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AE">
            <w:pPr>
              <w:widowControl w:val="0"/>
              <w:spacing w:after="0" w:lineRule="auto"/>
              <w:rPr>
                <w:sz w:val="18"/>
                <w:szCs w:val="18"/>
              </w:rPr>
            </w:pPr>
            <w:r w:rsidDel="00000000" w:rsidR="00000000" w:rsidRPr="00000000">
              <w:rPr>
                <w:sz w:val="18"/>
                <w:szCs w:val="18"/>
                <w:rtl w:val="0"/>
              </w:rPr>
              <w:t xml:space="preserve">Sim</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1">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2">
            <w:pPr>
              <w:widowControl w:val="0"/>
              <w:spacing w:after="0" w:lineRule="auto"/>
              <w:rPr>
                <w:sz w:val="18"/>
                <w:szCs w:val="18"/>
              </w:rPr>
            </w:pPr>
            <w:r w:rsidDel="00000000" w:rsidR="00000000" w:rsidRPr="00000000">
              <w:rPr>
                <w:sz w:val="18"/>
                <w:szCs w:val="18"/>
                <w:rtl w:val="0"/>
              </w:rPr>
              <w:t xml:space="preserve">Não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4">
            <w:pPr>
              <w:widowControl w:val="0"/>
              <w:spacing w:after="0" w:lineRule="auto"/>
              <w:rPr>
                <w:sz w:val="18"/>
                <w:szCs w:val="18"/>
              </w:rPr>
            </w:pPr>
            <w:r w:rsidDel="00000000" w:rsidR="00000000" w:rsidRPr="00000000">
              <w:rPr>
                <w:sz w:val="18"/>
                <w:szCs w:val="18"/>
                <w:rtl w:val="0"/>
              </w:rPr>
              <w:t xml:space="preserve">Registar a pressão de funcionamento em todas as fases e confirmar que as pressões de funcionamento entre fases devem cumprir as especificações do fabricante </w:t>
            </w:r>
          </w:p>
          <w:p w:rsidR="00000000" w:rsidDel="00000000" w:rsidP="00000000" w:rsidRDefault="00000000" w:rsidRPr="00000000" w14:paraId="000001B5">
            <w:pPr>
              <w:widowControl w:val="0"/>
              <w:spacing w:after="0" w:lineRule="auto"/>
              <w:rPr>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6">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8">
            <w:pPr>
              <w:widowControl w:val="0"/>
              <w:spacing w:after="0" w:line="276" w:lineRule="auto"/>
              <w:rPr>
                <w:sz w:val="18"/>
                <w:szCs w:val="18"/>
              </w:rPr>
            </w:pPr>
            <w:r w:rsidDel="00000000" w:rsidR="00000000" w:rsidRPr="00000000">
              <w:rPr>
                <w:sz w:val="18"/>
                <w:szCs w:val="18"/>
                <w:rtl w:val="0"/>
              </w:rPr>
              <w:t xml:space="preserve">Pressão de entrada </w:t>
            </w:r>
          </w:p>
        </w:tc>
      </w:tr>
      <w:tr>
        <w:trPr>
          <w:cantSplit w:val="0"/>
          <w:trHeight w:val="33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A">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BC">
            <w:pPr>
              <w:widowControl w:val="0"/>
              <w:spacing w:after="0" w:line="276" w:lineRule="auto"/>
              <w:rPr>
                <w:sz w:val="18"/>
                <w:szCs w:val="18"/>
              </w:rPr>
            </w:pPr>
            <w:r w:rsidDel="00000000" w:rsidR="00000000" w:rsidRPr="00000000">
              <w:rPr>
                <w:sz w:val="18"/>
                <w:szCs w:val="18"/>
                <w:rtl w:val="0"/>
              </w:rPr>
              <w:t xml:space="preserve">Fase 1 </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BE">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0">
            <w:pPr>
              <w:widowControl w:val="0"/>
              <w:spacing w:after="0" w:line="276" w:lineRule="auto"/>
              <w:rPr>
                <w:sz w:val="18"/>
                <w:szCs w:val="18"/>
              </w:rPr>
            </w:pPr>
            <w:r w:rsidDel="00000000" w:rsidR="00000000" w:rsidRPr="00000000">
              <w:rPr>
                <w:sz w:val="18"/>
                <w:szCs w:val="18"/>
                <w:rtl w:val="0"/>
              </w:rPr>
              <w:t xml:space="preserve">Fase 2</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C2">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4">
            <w:pPr>
              <w:widowControl w:val="0"/>
              <w:spacing w:after="0" w:line="276" w:lineRule="auto"/>
              <w:rPr>
                <w:sz w:val="18"/>
                <w:szCs w:val="18"/>
              </w:rPr>
            </w:pPr>
            <w:r w:rsidDel="00000000" w:rsidR="00000000" w:rsidRPr="00000000">
              <w:rPr>
                <w:sz w:val="18"/>
                <w:szCs w:val="18"/>
                <w:rtl w:val="0"/>
              </w:rPr>
              <w:t xml:space="preserve">Fase 3</w:t>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C6">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C8">
            <w:pPr>
              <w:widowControl w:val="0"/>
              <w:spacing w:after="0" w:line="276" w:lineRule="auto"/>
              <w:rPr>
                <w:sz w:val="18"/>
                <w:szCs w:val="18"/>
              </w:rPr>
            </w:pPr>
            <w:r w:rsidDel="00000000" w:rsidR="00000000" w:rsidRPr="00000000">
              <w:rPr>
                <w:sz w:val="18"/>
                <w:szCs w:val="18"/>
                <w:rtl w:val="0"/>
              </w:rPr>
              <w:t xml:space="preserve">Pressão de saída</w:t>
            </w:r>
          </w:p>
        </w:tc>
      </w:tr>
      <w:tr>
        <w:trPr>
          <w:cantSplit w:val="0"/>
          <w:trHeight w:val="37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C9">
            <w:pPr>
              <w:widowControl w:val="0"/>
              <w:spacing w:after="0" w:line="276" w:lineRule="auto"/>
              <w:rPr>
                <w:sz w:val="18"/>
                <w:szCs w:val="18"/>
              </w:rPr>
            </w:pPr>
            <w:r w:rsidDel="00000000" w:rsidR="00000000" w:rsidRPr="00000000">
              <w:rPr>
                <w:sz w:val="18"/>
                <w:szCs w:val="18"/>
                <w:rtl w:val="0"/>
              </w:rPr>
              <w:t xml:space="preserve">Se possível, registar a temperatura máxima do compressor de reforço atingida durante o ensaio da taxa de enchimento das botijas </w:t>
            </w:r>
          </w:p>
        </w:tc>
        <w:tc>
          <w:tcPr>
            <w:gridSpan w:val="3"/>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CA">
            <w:pPr>
              <w:widowControl w:val="0"/>
              <w:spacing w:after="0" w:lineRule="auto"/>
              <w:rPr>
                <w:sz w:val="18"/>
                <w:szCs w:val="18"/>
              </w:rPr>
            </w:pPr>
            <w:r w:rsidDel="00000000" w:rsidR="00000000" w:rsidRPr="00000000">
              <w:rPr>
                <w:rtl w:val="0"/>
              </w:rPr>
            </w:r>
          </w:p>
        </w:tc>
      </w:tr>
    </w:tbl>
    <w:p w:rsidR="00000000" w:rsidDel="00000000" w:rsidP="00000000" w:rsidRDefault="00000000" w:rsidRPr="00000000" w14:paraId="000001CD">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1CE">
      <w:pPr>
        <w:widowControl w:val="0"/>
        <w:spacing w:after="0" w:line="240" w:lineRule="auto"/>
        <w:rPr>
          <w:sz w:val="18"/>
          <w:szCs w:val="18"/>
        </w:rPr>
      </w:pPr>
      <w:r w:rsidDel="00000000" w:rsidR="00000000" w:rsidRPr="00000000">
        <w:rPr>
          <w:rtl w:val="0"/>
        </w:rPr>
      </w:r>
    </w:p>
    <w:tbl>
      <w:tblPr>
        <w:tblStyle w:val="Table6"/>
        <w:tblW w:w="104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55"/>
        <w:gridCol w:w="690"/>
        <w:gridCol w:w="2055"/>
        <w:gridCol w:w="3255"/>
        <w:tblGridChange w:id="0">
          <w:tblGrid>
            <w:gridCol w:w="4455"/>
            <w:gridCol w:w="690"/>
            <w:gridCol w:w="2055"/>
            <w:gridCol w:w="3255"/>
          </w:tblGrid>
        </w:tblGridChange>
      </w:tblGrid>
      <w:tr>
        <w:trPr>
          <w:cantSplit w:val="0"/>
          <w:trHeight w:val="495" w:hRule="atLeast"/>
          <w:tblHeader w:val="0"/>
        </w:trPr>
        <w:tc>
          <w:tcPr>
            <w:gridSpan w:val="4"/>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1CF">
            <w:pPr>
              <w:widowControl w:val="0"/>
              <w:spacing w:after="0" w:lineRule="auto"/>
              <w:jc w:val="center"/>
              <w:rPr>
                <w:sz w:val="18"/>
                <w:szCs w:val="18"/>
              </w:rPr>
            </w:pPr>
            <w:r w:rsidDel="00000000" w:rsidR="00000000" w:rsidRPr="00000000">
              <w:rPr>
                <w:sz w:val="18"/>
                <w:szCs w:val="18"/>
                <w:rtl w:val="0"/>
              </w:rPr>
              <w:t xml:space="preserve">Tubagem (se aplicável)</w:t>
            </w:r>
          </w:p>
          <w:p w:rsidR="00000000" w:rsidDel="00000000" w:rsidP="00000000" w:rsidRDefault="00000000" w:rsidRPr="00000000" w14:paraId="000001D0">
            <w:pPr>
              <w:widowControl w:val="0"/>
              <w:spacing w:after="0" w:lineRule="auto"/>
              <w:jc w:val="center"/>
              <w:rPr>
                <w:b w:val="0"/>
                <w:i w:val="1"/>
                <w:sz w:val="18"/>
                <w:szCs w:val="18"/>
              </w:rPr>
            </w:pPr>
            <w:r w:rsidDel="00000000" w:rsidR="00000000" w:rsidRPr="00000000">
              <w:rPr>
                <w:b w:val="0"/>
                <w:i w:val="1"/>
                <w:sz w:val="18"/>
                <w:szCs w:val="18"/>
                <w:rtl w:val="0"/>
              </w:rPr>
              <w:t xml:space="preserve">Quaisquer desvios aos requisitos abaixo indicados devem ser confirmados com o fabricante, de modo a assegurar que não resultam numa diminuição do desempenho, na redução do tempo de vida útil ou na anulação da garantia</w:t>
            </w:r>
          </w:p>
        </w:tc>
      </w:tr>
      <w:tr>
        <w:trPr>
          <w:cantSplit w:val="0"/>
          <w:trHeight w:val="495"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4">
            <w:pPr>
              <w:widowControl w:val="0"/>
              <w:spacing w:after="0" w:lineRule="auto"/>
              <w:rPr>
                <w:b w:val="0"/>
                <w:sz w:val="18"/>
                <w:szCs w:val="18"/>
              </w:rPr>
            </w:pPr>
            <w:r w:rsidDel="00000000" w:rsidR="00000000" w:rsidRPr="00000000">
              <w:rPr>
                <w:sz w:val="18"/>
                <w:szCs w:val="18"/>
                <w:rtl w:val="0"/>
              </w:rPr>
              <w:t xml:space="preserve">Confirmar se o material da tubagem cumpre as especificações do fabricante e as normas da indústria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5">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6">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49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8">
            <w:pPr>
              <w:widowControl w:val="0"/>
              <w:spacing w:after="0" w:lineRule="auto"/>
              <w:rPr>
                <w:sz w:val="18"/>
                <w:szCs w:val="18"/>
              </w:rPr>
            </w:pPr>
            <w:r w:rsidDel="00000000" w:rsidR="00000000" w:rsidRPr="00000000">
              <w:rPr>
                <w:sz w:val="18"/>
                <w:szCs w:val="18"/>
                <w:rtl w:val="0"/>
              </w:rPr>
              <w:t xml:space="preserve">A dimensão da tubagem corresponde aos desenhos de projeto? Em caso negativo, apresentar uma justificação para a alteração do tamanho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9">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A">
            <w:pPr>
              <w:widowControl w:val="0"/>
              <w:spacing w:after="0" w:lineRule="auto"/>
              <w:rPr>
                <w:sz w:val="18"/>
                <w:szCs w:val="18"/>
              </w:rPr>
            </w:pPr>
            <w:r w:rsidDel="00000000" w:rsidR="00000000" w:rsidRPr="00000000">
              <w:rPr>
                <w:sz w:val="18"/>
                <w:szCs w:val="18"/>
                <w:rtl w:val="0"/>
              </w:rPr>
              <w:t xml:space="preserve">Sim</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1DD">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DE">
            <w:pPr>
              <w:widowControl w:val="0"/>
              <w:spacing w:after="0" w:lineRule="auto"/>
              <w:rPr>
                <w:sz w:val="18"/>
                <w:szCs w:val="18"/>
              </w:rPr>
            </w:pPr>
            <w:r w:rsidDel="00000000" w:rsidR="00000000" w:rsidRPr="00000000">
              <w:rPr>
                <w:sz w:val="18"/>
                <w:szCs w:val="18"/>
                <w:rtl w:val="0"/>
              </w:rPr>
              <w:t xml:space="preserve">Não</w:t>
            </w:r>
          </w:p>
        </w:tc>
      </w:tr>
      <w:tr>
        <w:trPr>
          <w:cantSplit w:val="0"/>
          <w:trHeight w:val="49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1">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2">
            <w:pPr>
              <w:widowControl w:val="0"/>
              <w:spacing w:after="0" w:lineRule="auto"/>
              <w:rPr>
                <w:sz w:val="18"/>
                <w:szCs w:val="18"/>
              </w:rPr>
            </w:pPr>
            <w:r w:rsidDel="00000000" w:rsidR="00000000" w:rsidRPr="00000000">
              <w:rPr>
                <w:sz w:val="18"/>
                <w:szCs w:val="18"/>
                <w:rtl w:val="0"/>
              </w:rPr>
              <w:t xml:space="preserve">Desenhos não disponíveis</w:t>
            </w:r>
          </w:p>
        </w:tc>
      </w:tr>
      <w:tr>
        <w:trPr>
          <w:cantSplit w:val="0"/>
          <w:trHeight w:val="31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4">
            <w:pPr>
              <w:widowControl w:val="0"/>
              <w:spacing w:after="0" w:lineRule="auto"/>
              <w:rPr>
                <w:b w:val="0"/>
                <w:sz w:val="18"/>
                <w:szCs w:val="18"/>
              </w:rPr>
            </w:pPr>
            <w:r w:rsidDel="00000000" w:rsidR="00000000" w:rsidRPr="00000000">
              <w:rPr>
                <w:sz w:val="18"/>
                <w:szCs w:val="18"/>
                <w:rtl w:val="0"/>
              </w:rPr>
              <w:t xml:space="preserve">Os tubos estão corretamente identificados </w:t>
            </w:r>
            <w:r w:rsidDel="00000000" w:rsidR="00000000" w:rsidRPr="00000000">
              <w:rPr>
                <w:b w:val="0"/>
                <w:sz w:val="18"/>
                <w:szCs w:val="18"/>
                <w:rtl w:val="0"/>
              </w:rPr>
              <w:t xml:space="preserve">(oxigénio identificado com setas de direção do fluxo)</w:t>
            </w:r>
            <w:r w:rsidDel="00000000" w:rsidR="00000000" w:rsidRPr="00000000">
              <w:rPr>
                <w:sz w:val="18"/>
                <w:szCs w:val="18"/>
                <w:rtl w:val="0"/>
              </w:rPr>
              <w:t xml:space="preserv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5">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6">
            <w:pPr>
              <w:widowControl w:val="0"/>
              <w:spacing w:after="0" w:lineRule="auto"/>
              <w:rPr>
                <w:sz w:val="18"/>
                <w:szCs w:val="18"/>
              </w:rPr>
            </w:pPr>
            <w:r w:rsidDel="00000000" w:rsidR="00000000" w:rsidRPr="00000000">
              <w:rPr>
                <w:sz w:val="18"/>
                <w:szCs w:val="18"/>
                <w:rtl w:val="0"/>
              </w:rPr>
              <w:t xml:space="preserve">Sim</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9">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A">
            <w:pPr>
              <w:widowControl w:val="0"/>
              <w:spacing w:after="0" w:lineRule="auto"/>
              <w:rPr>
                <w:sz w:val="18"/>
                <w:szCs w:val="18"/>
              </w:rPr>
            </w:pPr>
            <w:r w:rsidDel="00000000" w:rsidR="00000000" w:rsidRPr="00000000">
              <w:rPr>
                <w:sz w:val="18"/>
                <w:szCs w:val="18"/>
                <w:rtl w:val="0"/>
              </w:rPr>
              <w:t xml:space="preserve">Não</w:t>
            </w:r>
          </w:p>
        </w:tc>
      </w:tr>
      <w:tr>
        <w:trPr>
          <w:cantSplit w:val="0"/>
          <w:trHeight w:val="41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EC">
            <w:pPr>
              <w:widowControl w:val="0"/>
              <w:spacing w:after="0" w:lineRule="auto"/>
              <w:rPr>
                <w:sz w:val="18"/>
                <w:szCs w:val="18"/>
              </w:rPr>
            </w:pPr>
            <w:r w:rsidDel="00000000" w:rsidR="00000000" w:rsidRPr="00000000">
              <w:rPr>
                <w:sz w:val="18"/>
                <w:szCs w:val="18"/>
                <w:rtl w:val="0"/>
              </w:rPr>
              <w:t xml:space="preserve">Efetuar um teste de pressão de 24 horas a 20% acima da pressão de funcionamento. Registar a gota de pressão.</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D">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EF">
            <w:pPr>
              <w:widowControl w:val="0"/>
              <w:spacing w:after="0" w:line="276" w:lineRule="auto"/>
              <w:rPr>
                <w:sz w:val="18"/>
                <w:szCs w:val="18"/>
              </w:rPr>
            </w:pPr>
            <w:r w:rsidDel="00000000" w:rsidR="00000000" w:rsidRPr="00000000">
              <w:rPr>
                <w:sz w:val="18"/>
                <w:szCs w:val="18"/>
                <w:rtl w:val="0"/>
              </w:rPr>
              <w:t xml:space="preserve">Pressão inicial </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1">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3">
            <w:pPr>
              <w:widowControl w:val="0"/>
              <w:spacing w:after="0" w:line="276" w:lineRule="auto"/>
              <w:rPr>
                <w:sz w:val="18"/>
                <w:szCs w:val="18"/>
              </w:rPr>
            </w:pPr>
            <w:r w:rsidDel="00000000" w:rsidR="00000000" w:rsidRPr="00000000">
              <w:rPr>
                <w:sz w:val="18"/>
                <w:szCs w:val="18"/>
                <w:rtl w:val="0"/>
              </w:rPr>
              <w:t xml:space="preserve">Pressão final </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4">
            <w:pPr>
              <w:widowControl w:val="0"/>
              <w:spacing w:after="0" w:lineRule="auto"/>
              <w:rPr>
                <w:sz w:val="18"/>
                <w:szCs w:val="18"/>
              </w:rPr>
            </w:pPr>
            <w:r w:rsidDel="00000000" w:rsidR="00000000" w:rsidRPr="00000000">
              <w:rPr>
                <w:sz w:val="18"/>
                <w:szCs w:val="18"/>
                <w:rtl w:val="0"/>
              </w:rPr>
              <w:t xml:space="preserve">Registar a queda de pressão no ponto mais afastado do sistema de tubagem. A queda de pressão está dentro de 10% da pressão total inicial?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5">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6">
            <w:pPr>
              <w:widowControl w:val="0"/>
              <w:spacing w:after="0" w:lineRule="auto"/>
              <w:rPr>
                <w:sz w:val="18"/>
                <w:szCs w:val="18"/>
              </w:rPr>
            </w:pPr>
            <w:r w:rsidDel="00000000" w:rsidR="00000000" w:rsidRPr="00000000">
              <w:rPr>
                <w:sz w:val="18"/>
                <w:szCs w:val="18"/>
                <w:rtl w:val="0"/>
              </w:rPr>
              <w:t xml:space="preserve">Sim</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9">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A">
            <w:pPr>
              <w:widowControl w:val="0"/>
              <w:spacing w:after="0" w:lineRule="auto"/>
              <w:rPr>
                <w:sz w:val="18"/>
                <w:szCs w:val="18"/>
              </w:rPr>
            </w:pPr>
            <w:r w:rsidDel="00000000" w:rsidR="00000000" w:rsidRPr="00000000">
              <w:rPr>
                <w:sz w:val="18"/>
                <w:szCs w:val="18"/>
                <w:rtl w:val="0"/>
              </w:rPr>
              <w:t xml:space="preserve">Não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1FC">
            <w:pPr>
              <w:widowControl w:val="0"/>
              <w:spacing w:after="0" w:lineRule="auto"/>
              <w:rPr>
                <w:sz w:val="18"/>
                <w:szCs w:val="18"/>
              </w:rPr>
            </w:pPr>
            <w:r w:rsidDel="00000000" w:rsidR="00000000" w:rsidRPr="00000000">
              <w:rPr>
                <w:sz w:val="18"/>
                <w:szCs w:val="18"/>
                <w:rtl w:val="0"/>
              </w:rPr>
              <w:t xml:space="preserve">Testar o sistema de comutação e o alarme de baixa pressão, desligando o fornecimento da botija de oxigénio ao hospital. A alimentação muda para o coletor de reserva?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D">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1FE">
            <w:pPr>
              <w:widowControl w:val="0"/>
              <w:spacing w:after="0" w:lineRule="auto"/>
              <w:rPr>
                <w:sz w:val="18"/>
                <w:szCs w:val="18"/>
              </w:rPr>
            </w:pPr>
            <w:r w:rsidDel="00000000" w:rsidR="00000000" w:rsidRPr="00000000">
              <w:rPr>
                <w:sz w:val="18"/>
                <w:szCs w:val="18"/>
                <w:rtl w:val="0"/>
              </w:rPr>
              <w:t xml:space="preserve">Sim</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1">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2">
            <w:pPr>
              <w:widowControl w:val="0"/>
              <w:spacing w:after="0" w:lineRule="auto"/>
              <w:rPr>
                <w:sz w:val="18"/>
                <w:szCs w:val="18"/>
              </w:rPr>
            </w:pPr>
            <w:r w:rsidDel="00000000" w:rsidR="00000000" w:rsidRPr="00000000">
              <w:rPr>
                <w:sz w:val="18"/>
                <w:szCs w:val="18"/>
                <w:rtl w:val="0"/>
              </w:rPr>
              <w:t xml:space="preserve">Não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05">
            <w:pPr>
              <w:widowControl w:val="0"/>
              <w:spacing w:after="0" w:lineRule="auto"/>
              <w:jc w:val="center"/>
              <w:rPr>
                <w:sz w:val="18"/>
                <w:szCs w:val="18"/>
              </w:rPr>
            </w:pPr>
            <w:r w:rsidDel="00000000" w:rsidR="00000000" w:rsidRPr="00000000">
              <w:rPr>
                <w:b w:val="0"/>
                <w:sz w:val="18"/>
                <w:szCs w:val="18"/>
                <w:rtl w:val="0"/>
              </w:rPr>
              <w:t xml:space="preserve">☐</w:t>
            </w:r>
            <w:r w:rsidDel="00000000" w:rsidR="00000000" w:rsidRPr="00000000">
              <w:rPr>
                <w:rtl w:val="0"/>
              </w:rPr>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6">
            <w:pPr>
              <w:widowControl w:val="0"/>
              <w:spacing w:after="0" w:lineRule="auto"/>
              <w:rPr>
                <w:sz w:val="18"/>
                <w:szCs w:val="18"/>
              </w:rPr>
            </w:pPr>
            <w:r w:rsidDel="00000000" w:rsidR="00000000" w:rsidRPr="00000000">
              <w:rPr>
                <w:sz w:val="18"/>
                <w:szCs w:val="18"/>
                <w:rtl w:val="0"/>
              </w:rPr>
              <w:t xml:space="preserve">N/A</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8">
            <w:pPr>
              <w:widowControl w:val="0"/>
              <w:spacing w:after="0" w:lineRule="auto"/>
              <w:rPr>
                <w:sz w:val="18"/>
                <w:szCs w:val="18"/>
              </w:rPr>
            </w:pPr>
            <w:r w:rsidDel="00000000" w:rsidR="00000000" w:rsidRPr="00000000">
              <w:rPr>
                <w:sz w:val="18"/>
                <w:szCs w:val="18"/>
                <w:rtl w:val="0"/>
              </w:rPr>
              <w:t xml:space="preserve">Existem válvulas de zona e alarmes em cada enfermaria com saídas de oxigénio à cabeceira?</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9">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0A">
            <w:pPr>
              <w:widowControl w:val="0"/>
              <w:spacing w:after="0" w:lineRule="auto"/>
              <w:rPr>
                <w:sz w:val="18"/>
                <w:szCs w:val="18"/>
              </w:rPr>
            </w:pPr>
            <w:r w:rsidDel="00000000" w:rsidR="00000000" w:rsidRPr="00000000">
              <w:rPr>
                <w:sz w:val="18"/>
                <w:szCs w:val="18"/>
                <w:rtl w:val="0"/>
              </w:rPr>
              <w:t xml:space="preserve">Sim</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0D">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0E">
            <w:pPr>
              <w:widowControl w:val="0"/>
              <w:spacing w:after="0" w:lineRule="auto"/>
              <w:rPr>
                <w:sz w:val="18"/>
                <w:szCs w:val="18"/>
              </w:rPr>
            </w:pPr>
            <w:r w:rsidDel="00000000" w:rsidR="00000000" w:rsidRPr="00000000">
              <w:rPr>
                <w:sz w:val="18"/>
                <w:szCs w:val="18"/>
                <w:rtl w:val="0"/>
              </w:rPr>
              <w:t xml:space="preserve">Não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0">
            <w:pPr>
              <w:widowControl w:val="0"/>
              <w:spacing w:after="0" w:lineRule="auto"/>
              <w:rPr>
                <w:sz w:val="18"/>
                <w:szCs w:val="18"/>
              </w:rPr>
            </w:pPr>
            <w:r w:rsidDel="00000000" w:rsidR="00000000" w:rsidRPr="00000000">
              <w:rPr>
                <w:sz w:val="18"/>
                <w:szCs w:val="18"/>
                <w:rtl w:val="0"/>
              </w:rPr>
              <w:t xml:space="preserve">As válvulas de zona e os alarmes são acessíveis ao pessoal clínico </w:t>
            </w:r>
            <w:r w:rsidDel="00000000" w:rsidR="00000000" w:rsidRPr="00000000">
              <w:rPr>
                <w:b w:val="0"/>
                <w:sz w:val="18"/>
                <w:szCs w:val="18"/>
                <w:rtl w:val="0"/>
              </w:rPr>
              <w:t xml:space="preserve">(não é necessária uma escada para aceder)</w:t>
            </w:r>
            <w:r w:rsidDel="00000000" w:rsidR="00000000" w:rsidRPr="00000000">
              <w:rPr>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1">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2">
            <w:pPr>
              <w:widowControl w:val="0"/>
              <w:spacing w:after="0" w:lineRule="auto"/>
              <w:rPr>
                <w:sz w:val="18"/>
                <w:szCs w:val="18"/>
              </w:rPr>
            </w:pPr>
            <w:r w:rsidDel="00000000" w:rsidR="00000000" w:rsidRPr="00000000">
              <w:rPr>
                <w:sz w:val="18"/>
                <w:szCs w:val="18"/>
                <w:rtl w:val="0"/>
              </w:rPr>
              <w:t xml:space="preserve">Sim</w:t>
            </w:r>
          </w:p>
        </w:tc>
      </w:tr>
      <w:tr>
        <w:trPr>
          <w:cantSplit w:val="0"/>
          <w:trHeight w:val="28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5">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6">
            <w:pPr>
              <w:widowControl w:val="0"/>
              <w:spacing w:after="0" w:lineRule="auto"/>
              <w:rPr>
                <w:sz w:val="18"/>
                <w:szCs w:val="18"/>
              </w:rPr>
            </w:pPr>
            <w:r w:rsidDel="00000000" w:rsidR="00000000" w:rsidRPr="00000000">
              <w:rPr>
                <w:sz w:val="18"/>
                <w:szCs w:val="18"/>
                <w:rtl w:val="0"/>
              </w:rPr>
              <w:t xml:space="preserve">Não</w:t>
            </w:r>
          </w:p>
        </w:tc>
      </w:tr>
      <w:tr>
        <w:trPr>
          <w:cantSplit w:val="0"/>
          <w:trHeight w:val="37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8">
            <w:pPr>
              <w:widowControl w:val="0"/>
              <w:spacing w:after="0" w:lineRule="auto"/>
              <w:rPr>
                <w:b w:val="0"/>
                <w:sz w:val="18"/>
                <w:szCs w:val="18"/>
              </w:rPr>
            </w:pPr>
            <w:r w:rsidDel="00000000" w:rsidR="00000000" w:rsidRPr="00000000">
              <w:rPr>
                <w:sz w:val="18"/>
                <w:szCs w:val="18"/>
                <w:rtl w:val="0"/>
              </w:rPr>
              <w:t xml:space="preserve">Inspecionar visualmente a tubagem. Existem deformações ou junções inaceitáveis? </w:t>
            </w:r>
            <w:r w:rsidDel="00000000" w:rsidR="00000000" w:rsidRPr="00000000">
              <w:rPr>
                <w:b w:val="0"/>
                <w:sz w:val="18"/>
                <w:szCs w:val="18"/>
                <w:rtl w:val="0"/>
              </w:rPr>
              <w:t xml:space="preserve">Tirar fotos de quaisquer problemas observados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9">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A">
            <w:pPr>
              <w:widowControl w:val="0"/>
              <w:spacing w:after="0" w:lineRule="auto"/>
              <w:rPr>
                <w:sz w:val="18"/>
                <w:szCs w:val="18"/>
              </w:rPr>
            </w:pPr>
            <w:r w:rsidDel="00000000" w:rsidR="00000000" w:rsidRPr="00000000">
              <w:rPr>
                <w:sz w:val="18"/>
                <w:szCs w:val="18"/>
                <w:rtl w:val="0"/>
              </w:rPr>
              <w:t xml:space="preserve">Sim</w:t>
            </w:r>
          </w:p>
        </w:tc>
      </w:tr>
      <w:tr>
        <w:trPr>
          <w:cantSplit w:val="0"/>
          <w:trHeight w:val="22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1D">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1E">
            <w:pPr>
              <w:widowControl w:val="0"/>
              <w:spacing w:after="0" w:lineRule="auto"/>
              <w:rPr>
                <w:sz w:val="18"/>
                <w:szCs w:val="18"/>
              </w:rPr>
            </w:pPr>
            <w:r w:rsidDel="00000000" w:rsidR="00000000" w:rsidRPr="00000000">
              <w:rPr>
                <w:sz w:val="18"/>
                <w:szCs w:val="18"/>
                <w:rtl w:val="0"/>
              </w:rPr>
              <w:t xml:space="preserve">Não</w:t>
            </w:r>
          </w:p>
        </w:tc>
      </w:tr>
      <w:tr>
        <w:trPr>
          <w:cantSplit w:val="0"/>
          <w:trHeight w:val="53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0">
            <w:pPr>
              <w:widowControl w:val="0"/>
              <w:spacing w:after="0" w:lineRule="auto"/>
              <w:rPr>
                <w:sz w:val="18"/>
                <w:szCs w:val="18"/>
              </w:rPr>
            </w:pPr>
            <w:r w:rsidDel="00000000" w:rsidR="00000000" w:rsidRPr="00000000">
              <w:rPr>
                <w:sz w:val="18"/>
                <w:szCs w:val="18"/>
                <w:rtl w:val="0"/>
              </w:rPr>
              <w:t xml:space="preserve">Confirmar se todas as saídas de cabeceira foram testadas quanto a fugas. Registar o número de saídas com fugas.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1">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2">
            <w:pPr>
              <w:widowControl w:val="0"/>
              <w:spacing w:after="0" w:lineRule="auto"/>
              <w:rPr>
                <w:sz w:val="18"/>
                <w:szCs w:val="18"/>
              </w:rPr>
            </w:pPr>
            <w:r w:rsidDel="00000000" w:rsidR="00000000" w:rsidRPr="00000000">
              <w:rPr>
                <w:sz w:val="18"/>
                <w:szCs w:val="18"/>
                <w:rtl w:val="0"/>
              </w:rPr>
              <w:t xml:space="preserve">Concluído</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3">
            <w:pPr>
              <w:widowControl w:val="0"/>
              <w:spacing w:after="0" w:line="276" w:lineRule="auto"/>
              <w:rPr>
                <w:sz w:val="18"/>
                <w:szCs w:val="18"/>
              </w:rPr>
            </w:pPr>
            <w:r w:rsidDel="00000000" w:rsidR="00000000" w:rsidRPr="00000000">
              <w:rPr>
                <w:sz w:val="18"/>
                <w:szCs w:val="18"/>
                <w:rtl w:val="0"/>
              </w:rPr>
              <w:t xml:space="preserve"> # Número de saídas com fugas:      </w:t>
            </w:r>
          </w:p>
        </w:tc>
      </w:tr>
      <w:tr>
        <w:trPr>
          <w:cantSplit w:val="0"/>
          <w:trHeight w:val="39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4">
            <w:pPr>
              <w:widowControl w:val="0"/>
              <w:spacing w:after="0" w:lineRule="auto"/>
              <w:rPr>
                <w:sz w:val="18"/>
                <w:szCs w:val="18"/>
              </w:rPr>
            </w:pPr>
            <w:r w:rsidDel="00000000" w:rsidR="00000000" w:rsidRPr="00000000">
              <w:rPr>
                <w:sz w:val="18"/>
                <w:szCs w:val="18"/>
                <w:rtl w:val="0"/>
              </w:rPr>
              <w:t xml:space="preserve">Medir a pureza nos pontos de venda em cada ala. A pureza é igual ou superior a 90%?</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5">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6">
            <w:pPr>
              <w:widowControl w:val="0"/>
              <w:spacing w:after="0" w:lineRule="auto"/>
              <w:rPr>
                <w:sz w:val="18"/>
                <w:szCs w:val="18"/>
              </w:rPr>
            </w:pPr>
            <w:r w:rsidDel="00000000" w:rsidR="00000000" w:rsidRPr="00000000">
              <w:rPr>
                <w:sz w:val="18"/>
                <w:szCs w:val="18"/>
                <w:rtl w:val="0"/>
              </w:rPr>
              <w:t xml:space="preserve">Sim</w:t>
            </w:r>
          </w:p>
        </w:tc>
      </w:tr>
      <w:tr>
        <w:trPr>
          <w:cantSplit w:val="0"/>
          <w:trHeight w:val="1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9">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A">
            <w:pPr>
              <w:widowControl w:val="0"/>
              <w:spacing w:after="0" w:lineRule="auto"/>
              <w:rPr>
                <w:sz w:val="18"/>
                <w:szCs w:val="18"/>
              </w:rPr>
            </w:pPr>
            <w:r w:rsidDel="00000000" w:rsidR="00000000" w:rsidRPr="00000000">
              <w:rPr>
                <w:sz w:val="18"/>
                <w:szCs w:val="18"/>
                <w:rtl w:val="0"/>
              </w:rPr>
              <w:t xml:space="preserve">Não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2C">
            <w:pPr>
              <w:widowControl w:val="0"/>
              <w:spacing w:after="0" w:lineRule="auto"/>
              <w:rPr>
                <w:sz w:val="18"/>
                <w:szCs w:val="18"/>
              </w:rPr>
            </w:pPr>
            <w:r w:rsidDel="00000000" w:rsidR="00000000" w:rsidRPr="00000000">
              <w:rPr>
                <w:sz w:val="18"/>
                <w:szCs w:val="18"/>
                <w:rtl w:val="0"/>
              </w:rPr>
              <w:t xml:space="preserve">Se existirem várias condutas de gás, pressurizar cada gás de cada vez para confirmar que não há ligações cruzadas entre as condutas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2D">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2E">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424"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0">
            <w:pPr>
              <w:widowControl w:val="0"/>
              <w:spacing w:after="0" w:lineRule="auto"/>
              <w:rPr>
                <w:sz w:val="18"/>
                <w:szCs w:val="18"/>
              </w:rPr>
            </w:pPr>
            <w:r w:rsidDel="00000000" w:rsidR="00000000" w:rsidRPr="00000000">
              <w:rPr>
                <w:sz w:val="18"/>
                <w:szCs w:val="18"/>
                <w:rtl w:val="0"/>
              </w:rPr>
              <w:t xml:space="preserve">Testar a última saída de cada ramo para detetar a presença de partículas, soprando oxigénio para um pano branco. Havia partículas presentes?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1">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32">
            <w:pPr>
              <w:widowControl w:val="0"/>
              <w:spacing w:after="0" w:lineRule="auto"/>
              <w:rPr>
                <w:sz w:val="18"/>
                <w:szCs w:val="18"/>
              </w:rPr>
            </w:pPr>
            <w:r w:rsidDel="00000000" w:rsidR="00000000" w:rsidRPr="00000000">
              <w:rPr>
                <w:sz w:val="18"/>
                <w:szCs w:val="18"/>
                <w:rtl w:val="0"/>
              </w:rPr>
              <w:t xml:space="preserve">Sim</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35">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36">
            <w:pPr>
              <w:widowControl w:val="0"/>
              <w:spacing w:after="0" w:lineRule="auto"/>
              <w:rPr>
                <w:sz w:val="18"/>
                <w:szCs w:val="18"/>
              </w:rPr>
            </w:pPr>
            <w:r w:rsidDel="00000000" w:rsidR="00000000" w:rsidRPr="00000000">
              <w:rPr>
                <w:sz w:val="18"/>
                <w:szCs w:val="18"/>
                <w:rtl w:val="0"/>
              </w:rPr>
              <w:t xml:space="preserve">Não</w:t>
            </w:r>
          </w:p>
        </w:tc>
      </w:tr>
    </w:tbl>
    <w:p w:rsidR="00000000" w:rsidDel="00000000" w:rsidP="00000000" w:rsidRDefault="00000000" w:rsidRPr="00000000" w14:paraId="00000238">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239">
      <w:pPr>
        <w:widowControl w:val="0"/>
        <w:spacing w:after="0" w:line="240" w:lineRule="auto"/>
        <w:rPr>
          <w:sz w:val="18"/>
          <w:szCs w:val="18"/>
        </w:rPr>
      </w:pPr>
      <w:r w:rsidDel="00000000" w:rsidR="00000000" w:rsidRPr="00000000">
        <w:rPr>
          <w:rtl w:val="0"/>
        </w:rPr>
      </w:r>
    </w:p>
    <w:tbl>
      <w:tblPr>
        <w:tblStyle w:val="Table7"/>
        <w:tblW w:w="104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55"/>
        <w:gridCol w:w="1020"/>
        <w:gridCol w:w="2385"/>
        <w:gridCol w:w="2595"/>
        <w:tblGridChange w:id="0">
          <w:tblGrid>
            <w:gridCol w:w="4455"/>
            <w:gridCol w:w="1020"/>
            <w:gridCol w:w="2385"/>
            <w:gridCol w:w="2595"/>
          </w:tblGrid>
        </w:tblGridChange>
      </w:tblGrid>
      <w:tr>
        <w:trPr>
          <w:cantSplit w:val="0"/>
          <w:trHeight w:val="495" w:hRule="atLeast"/>
          <w:tblHeader w:val="0"/>
        </w:trPr>
        <w:tc>
          <w:tcPr>
            <w:gridSpan w:val="4"/>
            <w:tcBorders>
              <w:top w:color="000000" w:space="0" w:sz="8" w:val="single"/>
              <w:left w:color="000000" w:space="0" w:sz="8" w:val="single"/>
            </w:tcBorders>
            <w:shd w:fill="d9d9d9" w:val="clear"/>
            <w:tcMar>
              <w:top w:w="40.0" w:type="dxa"/>
              <w:left w:w="40.0" w:type="dxa"/>
              <w:bottom w:w="40.0" w:type="dxa"/>
              <w:right w:w="40.0" w:type="dxa"/>
            </w:tcMar>
            <w:vAlign w:val="center"/>
          </w:tcPr>
          <w:p w:rsidR="00000000" w:rsidDel="00000000" w:rsidP="00000000" w:rsidRDefault="00000000" w:rsidRPr="00000000" w14:paraId="0000023A">
            <w:pPr>
              <w:widowControl w:val="0"/>
              <w:spacing w:after="0" w:lineRule="auto"/>
              <w:jc w:val="center"/>
              <w:rPr>
                <w:sz w:val="18"/>
                <w:szCs w:val="18"/>
              </w:rPr>
            </w:pPr>
            <w:r w:rsidDel="00000000" w:rsidR="00000000" w:rsidRPr="00000000">
              <w:rPr>
                <w:sz w:val="18"/>
                <w:szCs w:val="18"/>
                <w:rtl w:val="0"/>
              </w:rPr>
              <w:t xml:space="preserve">Obras de Infraestruturas </w:t>
            </w:r>
          </w:p>
          <w:p w:rsidR="00000000" w:rsidDel="00000000" w:rsidP="00000000" w:rsidRDefault="00000000" w:rsidRPr="00000000" w14:paraId="0000023B">
            <w:pPr>
              <w:spacing w:after="0" w:lineRule="auto"/>
              <w:jc w:val="center"/>
              <w:rPr>
                <w:b w:val="0"/>
                <w:i w:val="1"/>
                <w:sz w:val="16"/>
                <w:szCs w:val="16"/>
              </w:rPr>
            </w:pPr>
            <w:r w:rsidDel="00000000" w:rsidR="00000000" w:rsidRPr="00000000">
              <w:rPr>
                <w:b w:val="0"/>
                <w:i w:val="1"/>
                <w:color w:val="000000"/>
                <w:sz w:val="18"/>
                <w:szCs w:val="18"/>
                <w:rtl w:val="0"/>
              </w:rPr>
              <w:t xml:space="preserve">O fornecedor é responsável por garantir a integridade de quaisquer trabalhos no local sob o seu âmbito. Relativamente aos trabalhos no local </w:t>
            </w:r>
            <w:r w:rsidDel="00000000" w:rsidR="00000000" w:rsidRPr="00000000">
              <w:rPr>
                <w:i w:val="1"/>
                <w:color w:val="000000"/>
                <w:sz w:val="18"/>
                <w:szCs w:val="18"/>
                <w:u w:val="single"/>
                <w:rtl w:val="0"/>
              </w:rPr>
              <w:t xml:space="preserve">não abrangidos</w:t>
            </w:r>
            <w:r w:rsidDel="00000000" w:rsidR="00000000" w:rsidRPr="00000000">
              <w:rPr>
                <w:b w:val="0"/>
                <w:i w:val="1"/>
                <w:color w:val="000000"/>
                <w:sz w:val="18"/>
                <w:szCs w:val="18"/>
                <w:rtl w:val="0"/>
              </w:rPr>
              <w:t xml:space="preserve"> pelo âmbito do fornecedor, este deve documentar quaisquer problemas de infraestrutura observados que possam resultar numa diminuição do desempenho, na redução do tempo de vida útil ou na anulação da garantia.</w:t>
            </w:r>
            <w:r w:rsidDel="00000000" w:rsidR="00000000" w:rsidRPr="00000000">
              <w:rPr>
                <w:rtl w:val="0"/>
              </w:rPr>
            </w:r>
          </w:p>
        </w:tc>
      </w:tr>
      <w:tr>
        <w:trPr>
          <w:cantSplit w:val="0"/>
          <w:trHeight w:val="15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3F">
            <w:pPr>
              <w:widowControl w:val="0"/>
              <w:spacing w:after="0" w:lineRule="auto"/>
              <w:rPr>
                <w:b w:val="0"/>
                <w:sz w:val="18"/>
                <w:szCs w:val="18"/>
              </w:rPr>
            </w:pPr>
            <w:r w:rsidDel="00000000" w:rsidR="00000000" w:rsidRPr="00000000">
              <w:rPr>
                <w:sz w:val="18"/>
                <w:szCs w:val="18"/>
                <w:rtl w:val="0"/>
              </w:rPr>
              <w:t xml:space="preserve">O local da instalação está afastado pelo menos 10 m de fontes de ignição de incêndios e de fontes de poluição?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0">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1">
            <w:pPr>
              <w:widowControl w:val="0"/>
              <w:spacing w:after="0" w:lineRule="auto"/>
              <w:rPr>
                <w:sz w:val="18"/>
                <w:szCs w:val="18"/>
              </w:rPr>
            </w:pPr>
            <w:r w:rsidDel="00000000" w:rsidR="00000000" w:rsidRPr="00000000">
              <w:rPr>
                <w:sz w:val="18"/>
                <w:szCs w:val="18"/>
                <w:rtl w:val="0"/>
              </w:rPr>
              <w:t xml:space="preserve">Sim</w:t>
            </w:r>
          </w:p>
        </w:tc>
      </w:tr>
      <w:tr>
        <w:trPr>
          <w:cantSplit w:val="0"/>
          <w:trHeight w:val="9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4">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5">
            <w:pPr>
              <w:widowControl w:val="0"/>
              <w:spacing w:after="0" w:lineRule="auto"/>
              <w:rPr>
                <w:sz w:val="18"/>
                <w:szCs w:val="18"/>
              </w:rPr>
            </w:pPr>
            <w:r w:rsidDel="00000000" w:rsidR="00000000" w:rsidRPr="00000000">
              <w:rPr>
                <w:sz w:val="18"/>
                <w:szCs w:val="18"/>
                <w:rtl w:val="0"/>
              </w:rPr>
              <w:t xml:space="preserve">Não</w:t>
            </w:r>
          </w:p>
        </w:tc>
      </w:tr>
      <w:tr>
        <w:trPr>
          <w:cantSplit w:val="0"/>
          <w:trHeight w:val="34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7">
            <w:pPr>
              <w:widowControl w:val="0"/>
              <w:spacing w:after="0" w:lineRule="auto"/>
              <w:rPr>
                <w:sz w:val="18"/>
                <w:szCs w:val="18"/>
              </w:rPr>
            </w:pPr>
            <w:r w:rsidDel="00000000" w:rsidR="00000000" w:rsidRPr="00000000">
              <w:rPr>
                <w:sz w:val="18"/>
                <w:szCs w:val="18"/>
                <w:rtl w:val="0"/>
              </w:rPr>
              <w:t xml:space="preserve">Existe espaço suficiente à volta da instalação PSA para aceder às tarefas de operação e manutenção? (Consulte o desenho de requisitos do local do fabricante)</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8">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9">
            <w:pPr>
              <w:widowControl w:val="0"/>
              <w:spacing w:after="0" w:lineRule="auto"/>
              <w:rPr>
                <w:sz w:val="18"/>
                <w:szCs w:val="18"/>
              </w:rPr>
            </w:pPr>
            <w:r w:rsidDel="00000000" w:rsidR="00000000" w:rsidRPr="00000000">
              <w:rPr>
                <w:sz w:val="18"/>
                <w:szCs w:val="18"/>
                <w:rtl w:val="0"/>
              </w:rPr>
              <w:t xml:space="preserve">Sim</w:t>
            </w:r>
          </w:p>
        </w:tc>
      </w:tr>
      <w:tr>
        <w:trPr>
          <w:cantSplit w:val="0"/>
          <w:trHeight w:val="10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4C">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4D">
            <w:pPr>
              <w:widowControl w:val="0"/>
              <w:spacing w:after="0" w:lineRule="auto"/>
              <w:rPr>
                <w:sz w:val="18"/>
                <w:szCs w:val="18"/>
              </w:rPr>
            </w:pPr>
            <w:r w:rsidDel="00000000" w:rsidR="00000000" w:rsidRPr="00000000">
              <w:rPr>
                <w:sz w:val="18"/>
                <w:szCs w:val="18"/>
                <w:rtl w:val="0"/>
              </w:rPr>
              <w:t xml:space="preserve">Não</w:t>
            </w:r>
          </w:p>
        </w:tc>
      </w:tr>
      <w:tr>
        <w:trPr>
          <w:cantSplit w:val="0"/>
          <w:trHeight w:val="34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4F">
            <w:pPr>
              <w:spacing w:after="0" w:line="276" w:lineRule="auto"/>
              <w:rPr>
                <w:sz w:val="18"/>
                <w:szCs w:val="18"/>
              </w:rPr>
            </w:pPr>
            <w:r w:rsidDel="00000000" w:rsidR="00000000" w:rsidRPr="00000000">
              <w:rPr>
                <w:color w:val="000000"/>
                <w:sz w:val="18"/>
                <w:szCs w:val="18"/>
                <w:rtl w:val="0"/>
              </w:rPr>
              <w:t xml:space="preserve">O nível de ruído da instalação PSA é aceitável para as enfermarias vizinhas?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0">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1">
            <w:pPr>
              <w:widowControl w:val="0"/>
              <w:spacing w:after="0" w:lineRule="auto"/>
              <w:rPr>
                <w:sz w:val="18"/>
                <w:szCs w:val="18"/>
              </w:rPr>
            </w:pPr>
            <w:r w:rsidDel="00000000" w:rsidR="00000000" w:rsidRPr="00000000">
              <w:rPr>
                <w:sz w:val="18"/>
                <w:szCs w:val="18"/>
                <w:rtl w:val="0"/>
              </w:rPr>
              <w:t xml:space="preserve">Sim</w:t>
            </w:r>
          </w:p>
        </w:tc>
      </w:tr>
      <w:tr>
        <w:trPr>
          <w:cantSplit w:val="0"/>
          <w:trHeight w:val="153"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4">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5">
            <w:pPr>
              <w:widowControl w:val="0"/>
              <w:spacing w:after="0" w:lineRule="auto"/>
              <w:rPr>
                <w:sz w:val="18"/>
                <w:szCs w:val="18"/>
              </w:rPr>
            </w:pPr>
            <w:r w:rsidDel="00000000" w:rsidR="00000000" w:rsidRPr="00000000">
              <w:rPr>
                <w:sz w:val="18"/>
                <w:szCs w:val="18"/>
                <w:rtl w:val="0"/>
              </w:rPr>
              <w:t xml:space="preserve">Não</w:t>
            </w:r>
          </w:p>
        </w:tc>
      </w:tr>
      <w:tr>
        <w:trPr>
          <w:cantSplit w:val="0"/>
          <w:trHeight w:val="34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7">
            <w:pPr>
              <w:spacing w:after="0" w:line="276" w:lineRule="auto"/>
              <w:rPr>
                <w:color w:val="000000"/>
                <w:sz w:val="18"/>
                <w:szCs w:val="18"/>
              </w:rPr>
            </w:pPr>
            <w:r w:rsidDel="00000000" w:rsidR="00000000" w:rsidRPr="00000000">
              <w:rPr>
                <w:color w:val="000000"/>
                <w:sz w:val="18"/>
                <w:szCs w:val="18"/>
                <w:rtl w:val="0"/>
              </w:rPr>
              <w:t xml:space="preserve">Existe sinalização adequada para reduzir o risco de incêndio (por exemplo, "Gases medicinais - NÃO Fumar ou Abrir Chamas")?</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8">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9">
            <w:pPr>
              <w:widowControl w:val="0"/>
              <w:spacing w:after="0" w:lineRule="auto"/>
              <w:rPr>
                <w:sz w:val="18"/>
                <w:szCs w:val="18"/>
              </w:rPr>
            </w:pPr>
            <w:r w:rsidDel="00000000" w:rsidR="00000000" w:rsidRPr="00000000">
              <w:rPr>
                <w:sz w:val="18"/>
                <w:szCs w:val="18"/>
                <w:rtl w:val="0"/>
              </w:rPr>
              <w:t xml:space="preserve">Sim</w:t>
            </w:r>
          </w:p>
        </w:tc>
      </w:tr>
      <w:tr>
        <w:trPr>
          <w:cantSplit w:val="0"/>
          <w:trHeight w:val="349"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5C">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5D">
            <w:pPr>
              <w:widowControl w:val="0"/>
              <w:spacing w:after="0" w:lineRule="auto"/>
              <w:rPr>
                <w:sz w:val="18"/>
                <w:szCs w:val="18"/>
              </w:rPr>
            </w:pPr>
            <w:r w:rsidDel="00000000" w:rsidR="00000000" w:rsidRPr="00000000">
              <w:rPr>
                <w:sz w:val="18"/>
                <w:szCs w:val="18"/>
                <w:rtl w:val="0"/>
              </w:rPr>
              <w:t xml:space="preserve">Não</w:t>
            </w:r>
          </w:p>
        </w:tc>
      </w:tr>
      <w:tr>
        <w:trPr>
          <w:cantSplit w:val="0"/>
          <w:trHeight w:val="34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5F">
            <w:pPr>
              <w:spacing w:after="0" w:lineRule="auto"/>
              <w:rPr>
                <w:color w:val="000000"/>
                <w:sz w:val="18"/>
                <w:szCs w:val="18"/>
              </w:rPr>
            </w:pPr>
            <w:r w:rsidDel="00000000" w:rsidR="00000000" w:rsidRPr="00000000">
              <w:rPr>
                <w:color w:val="000000"/>
                <w:sz w:val="18"/>
                <w:szCs w:val="18"/>
                <w:rtl w:val="0"/>
              </w:rPr>
              <w:t xml:space="preserve">Existe um extintor de incêndio na sala das instalações?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0">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1">
            <w:pPr>
              <w:widowControl w:val="0"/>
              <w:spacing w:after="0" w:lineRule="auto"/>
              <w:rPr>
                <w:sz w:val="18"/>
                <w:szCs w:val="18"/>
              </w:rPr>
            </w:pPr>
            <w:r w:rsidDel="00000000" w:rsidR="00000000" w:rsidRPr="00000000">
              <w:rPr>
                <w:sz w:val="18"/>
                <w:szCs w:val="18"/>
                <w:rtl w:val="0"/>
              </w:rPr>
              <w:t xml:space="preserve">Sim</w:t>
            </w:r>
          </w:p>
        </w:tc>
      </w:tr>
      <w:tr>
        <w:trPr>
          <w:cantSplit w:val="0"/>
          <w:trHeight w:val="349"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4">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5">
            <w:pPr>
              <w:widowControl w:val="0"/>
              <w:spacing w:after="0" w:lineRule="auto"/>
              <w:rPr>
                <w:sz w:val="18"/>
                <w:szCs w:val="18"/>
              </w:rPr>
            </w:pPr>
            <w:r w:rsidDel="00000000" w:rsidR="00000000" w:rsidRPr="00000000">
              <w:rPr>
                <w:sz w:val="18"/>
                <w:szCs w:val="18"/>
                <w:rtl w:val="0"/>
              </w:rPr>
              <w:t xml:space="preserve">Não</w:t>
            </w:r>
          </w:p>
        </w:tc>
      </w:tr>
      <w:tr>
        <w:trPr>
          <w:cantSplit w:val="0"/>
          <w:trHeight w:val="349"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7">
            <w:pPr>
              <w:spacing w:after="0" w:lineRule="auto"/>
              <w:rPr>
                <w:color w:val="000000"/>
                <w:sz w:val="16"/>
                <w:szCs w:val="16"/>
              </w:rPr>
            </w:pPr>
            <w:r w:rsidDel="00000000" w:rsidR="00000000" w:rsidRPr="00000000">
              <w:rPr>
                <w:color w:val="000000"/>
                <w:sz w:val="18"/>
                <w:szCs w:val="18"/>
                <w:rtl w:val="0"/>
              </w:rPr>
              <w:t xml:space="preserve">Existe mais do que um ponto de entrada e saída da sala da instalação PSA? </w:t>
            </w: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8">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9">
            <w:pPr>
              <w:widowControl w:val="0"/>
              <w:spacing w:after="0" w:lineRule="auto"/>
              <w:rPr>
                <w:sz w:val="18"/>
                <w:szCs w:val="18"/>
              </w:rPr>
            </w:pPr>
            <w:r w:rsidDel="00000000" w:rsidR="00000000" w:rsidRPr="00000000">
              <w:rPr>
                <w:sz w:val="18"/>
                <w:szCs w:val="18"/>
                <w:rtl w:val="0"/>
              </w:rPr>
              <w:t xml:space="preserve">Sim</w:t>
            </w:r>
          </w:p>
        </w:tc>
      </w:tr>
      <w:tr>
        <w:trPr>
          <w:cantSplit w:val="0"/>
          <w:trHeight w:val="349"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6C">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6D">
            <w:pPr>
              <w:widowControl w:val="0"/>
              <w:spacing w:after="0" w:lineRule="auto"/>
              <w:rPr>
                <w:sz w:val="18"/>
                <w:szCs w:val="18"/>
              </w:rPr>
            </w:pPr>
            <w:r w:rsidDel="00000000" w:rsidR="00000000" w:rsidRPr="00000000">
              <w:rPr>
                <w:sz w:val="18"/>
                <w:szCs w:val="18"/>
                <w:rtl w:val="0"/>
              </w:rPr>
              <w:t xml:space="preserve">Não</w:t>
            </w:r>
          </w:p>
        </w:tc>
      </w:tr>
      <w:tr>
        <w:trPr>
          <w:cantSplit w:val="0"/>
          <w:trHeight w:val="240" w:hRule="atLeast"/>
          <w:tblHeader w:val="0"/>
        </w:trPr>
        <w:tc>
          <w:tcPr>
            <w:gridSpan w:val="4"/>
            <w:tcBorders>
              <w:top w:color="000000" w:space="0" w:sz="8" w:val="single"/>
              <w:left w:color="000000" w:space="0" w:sz="8" w:val="single"/>
              <w:right w:color="000000" w:space="0" w:sz="8" w:val="single"/>
            </w:tcBorders>
            <w:shd w:fill="cccccc" w:val="clear"/>
            <w:tcMar>
              <w:top w:w="40.0" w:type="dxa"/>
              <w:left w:w="40.0" w:type="dxa"/>
              <w:bottom w:w="40.0" w:type="dxa"/>
              <w:right w:w="40.0" w:type="dxa"/>
            </w:tcMar>
          </w:tcPr>
          <w:p w:rsidR="00000000" w:rsidDel="00000000" w:rsidP="00000000" w:rsidRDefault="00000000" w:rsidRPr="00000000" w14:paraId="0000026F">
            <w:pPr>
              <w:widowControl w:val="0"/>
              <w:spacing w:after="0" w:lineRule="auto"/>
              <w:jc w:val="center"/>
              <w:rPr>
                <w:sz w:val="18"/>
                <w:szCs w:val="18"/>
              </w:rPr>
            </w:pPr>
            <w:r w:rsidDel="00000000" w:rsidR="00000000" w:rsidRPr="00000000">
              <w:rPr>
                <w:sz w:val="18"/>
                <w:szCs w:val="18"/>
                <w:rtl w:val="0"/>
              </w:rPr>
              <w:t xml:space="preserve">Armazenamento de Botijas </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3">
            <w:pPr>
              <w:widowControl w:val="0"/>
              <w:spacing w:after="0" w:lineRule="auto"/>
              <w:rPr>
                <w:sz w:val="18"/>
                <w:szCs w:val="18"/>
              </w:rPr>
            </w:pPr>
            <w:r w:rsidDel="00000000" w:rsidR="00000000" w:rsidRPr="00000000">
              <w:rPr>
                <w:sz w:val="18"/>
                <w:szCs w:val="18"/>
                <w:rtl w:val="0"/>
              </w:rPr>
              <w:t xml:space="preserve">Existem suportes e correntes para fixar as botijas?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4">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5">
            <w:pPr>
              <w:widowControl w:val="0"/>
              <w:spacing w:after="0" w:lineRule="auto"/>
              <w:rPr>
                <w:sz w:val="18"/>
                <w:szCs w:val="18"/>
              </w:rPr>
            </w:pPr>
            <w:r w:rsidDel="00000000" w:rsidR="00000000" w:rsidRPr="00000000">
              <w:rPr>
                <w:sz w:val="18"/>
                <w:szCs w:val="18"/>
                <w:rtl w:val="0"/>
              </w:rPr>
              <w:t xml:space="preserve">Sim</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8">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9">
            <w:pPr>
              <w:widowControl w:val="0"/>
              <w:spacing w:after="0" w:lineRule="auto"/>
              <w:rPr>
                <w:sz w:val="18"/>
                <w:szCs w:val="18"/>
              </w:rPr>
            </w:pPr>
            <w:r w:rsidDel="00000000" w:rsidR="00000000" w:rsidRPr="00000000">
              <w:rPr>
                <w:sz w:val="18"/>
                <w:szCs w:val="18"/>
                <w:rtl w:val="0"/>
              </w:rPr>
              <w:t xml:space="preserve">Não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B">
            <w:pPr>
              <w:widowControl w:val="0"/>
              <w:spacing w:after="0" w:lineRule="auto"/>
              <w:rPr>
                <w:sz w:val="18"/>
                <w:szCs w:val="18"/>
              </w:rPr>
            </w:pPr>
            <w:r w:rsidDel="00000000" w:rsidR="00000000" w:rsidRPr="00000000">
              <w:rPr>
                <w:sz w:val="18"/>
                <w:szCs w:val="18"/>
                <w:rtl w:val="0"/>
              </w:rPr>
              <w:t xml:space="preserve">Existem espaços dedicados, bem identificados, para a armazenagem de botijas vazias e cheias?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C">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7D">
            <w:pPr>
              <w:widowControl w:val="0"/>
              <w:spacing w:after="0" w:lineRule="auto"/>
              <w:rPr>
                <w:sz w:val="18"/>
                <w:szCs w:val="18"/>
              </w:rPr>
            </w:pPr>
            <w:r w:rsidDel="00000000" w:rsidR="00000000" w:rsidRPr="00000000">
              <w:rPr>
                <w:sz w:val="18"/>
                <w:szCs w:val="18"/>
                <w:rtl w:val="0"/>
              </w:rPr>
              <w:t xml:space="preserve">Sim</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0">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1">
            <w:pPr>
              <w:widowControl w:val="0"/>
              <w:spacing w:after="0" w:lineRule="auto"/>
              <w:rPr>
                <w:sz w:val="18"/>
                <w:szCs w:val="18"/>
              </w:rPr>
            </w:pPr>
            <w:r w:rsidDel="00000000" w:rsidR="00000000" w:rsidRPr="00000000">
              <w:rPr>
                <w:sz w:val="18"/>
                <w:szCs w:val="18"/>
                <w:rtl w:val="0"/>
              </w:rPr>
              <w:t xml:space="preserve">Não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3">
            <w:pPr>
              <w:widowControl w:val="0"/>
              <w:spacing w:after="0" w:lineRule="auto"/>
              <w:rPr>
                <w:sz w:val="18"/>
                <w:szCs w:val="18"/>
              </w:rPr>
            </w:pPr>
            <w:r w:rsidDel="00000000" w:rsidR="00000000" w:rsidRPr="00000000">
              <w:rPr>
                <w:sz w:val="18"/>
                <w:szCs w:val="18"/>
                <w:rtl w:val="0"/>
              </w:rPr>
              <w:t xml:space="preserve">Existem carrinhos de transporte de botijas para cada tamanho de botija no local</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4">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5">
            <w:pPr>
              <w:widowControl w:val="0"/>
              <w:spacing w:after="0" w:lineRule="auto"/>
              <w:rPr>
                <w:sz w:val="18"/>
                <w:szCs w:val="18"/>
              </w:rPr>
            </w:pPr>
            <w:r w:rsidDel="00000000" w:rsidR="00000000" w:rsidRPr="00000000">
              <w:rPr>
                <w:sz w:val="18"/>
                <w:szCs w:val="18"/>
                <w:rtl w:val="0"/>
              </w:rPr>
              <w:t xml:space="preserve">Sim</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8">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9">
            <w:pPr>
              <w:widowControl w:val="0"/>
              <w:spacing w:after="0" w:lineRule="auto"/>
              <w:rPr>
                <w:sz w:val="18"/>
                <w:szCs w:val="18"/>
              </w:rPr>
            </w:pPr>
            <w:r w:rsidDel="00000000" w:rsidR="00000000" w:rsidRPr="00000000">
              <w:rPr>
                <w:sz w:val="18"/>
                <w:szCs w:val="18"/>
                <w:rtl w:val="0"/>
              </w:rPr>
              <w:t xml:space="preserve">Não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B">
            <w:pPr>
              <w:widowControl w:val="0"/>
              <w:spacing w:after="0" w:lineRule="auto"/>
              <w:rPr>
                <w:sz w:val="18"/>
                <w:szCs w:val="18"/>
              </w:rPr>
            </w:pPr>
            <w:r w:rsidDel="00000000" w:rsidR="00000000" w:rsidRPr="00000000">
              <w:rPr>
                <w:sz w:val="18"/>
                <w:szCs w:val="18"/>
                <w:rtl w:val="0"/>
              </w:rPr>
              <w:t xml:space="preserve">Se forem armazenados outros gases em botijas no local, estes são armazenados em espaços separados das botijas de oxigénio?</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C">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8D">
            <w:pPr>
              <w:widowControl w:val="0"/>
              <w:spacing w:after="0" w:lineRule="auto"/>
              <w:rPr>
                <w:sz w:val="18"/>
                <w:szCs w:val="18"/>
              </w:rPr>
            </w:pPr>
            <w:r w:rsidDel="00000000" w:rsidR="00000000" w:rsidRPr="00000000">
              <w:rPr>
                <w:sz w:val="18"/>
                <w:szCs w:val="18"/>
                <w:rtl w:val="0"/>
              </w:rPr>
              <w:t xml:space="preserve">Sim</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0">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1">
            <w:pPr>
              <w:widowControl w:val="0"/>
              <w:spacing w:after="0" w:lineRule="auto"/>
              <w:rPr>
                <w:sz w:val="18"/>
                <w:szCs w:val="18"/>
              </w:rPr>
            </w:pPr>
            <w:r w:rsidDel="00000000" w:rsidR="00000000" w:rsidRPr="00000000">
              <w:rPr>
                <w:sz w:val="18"/>
                <w:szCs w:val="18"/>
                <w:rtl w:val="0"/>
              </w:rPr>
              <w:t xml:space="preserve">Não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3">
            <w:pPr>
              <w:widowControl w:val="0"/>
              <w:spacing w:after="0" w:lineRule="auto"/>
              <w:rPr>
                <w:sz w:val="18"/>
                <w:szCs w:val="18"/>
              </w:rPr>
            </w:pPr>
            <w:r w:rsidDel="00000000" w:rsidR="00000000" w:rsidRPr="00000000">
              <w:rPr>
                <w:sz w:val="18"/>
                <w:szCs w:val="18"/>
                <w:rtl w:val="0"/>
              </w:rPr>
              <w:t xml:space="preserve">Existe uma entrada inclinada (rampa de acesso) para o transporte de botijas entre o local de armazenamento, os coletores e as enfermarias do hospital?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4">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5">
            <w:pPr>
              <w:widowControl w:val="0"/>
              <w:spacing w:after="0" w:lineRule="auto"/>
              <w:rPr>
                <w:sz w:val="18"/>
                <w:szCs w:val="18"/>
              </w:rPr>
            </w:pPr>
            <w:r w:rsidDel="00000000" w:rsidR="00000000" w:rsidRPr="00000000">
              <w:rPr>
                <w:sz w:val="18"/>
                <w:szCs w:val="18"/>
                <w:rtl w:val="0"/>
              </w:rPr>
              <w:t xml:space="preserve">Sim</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8">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9">
            <w:pPr>
              <w:widowControl w:val="0"/>
              <w:spacing w:after="0" w:lineRule="auto"/>
              <w:rPr>
                <w:sz w:val="18"/>
                <w:szCs w:val="18"/>
              </w:rPr>
            </w:pPr>
            <w:r w:rsidDel="00000000" w:rsidR="00000000" w:rsidRPr="00000000">
              <w:rPr>
                <w:sz w:val="18"/>
                <w:szCs w:val="18"/>
                <w:rtl w:val="0"/>
              </w:rPr>
              <w:t xml:space="preserve">Não</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C">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9D">
            <w:pPr>
              <w:widowControl w:val="0"/>
              <w:spacing w:after="0" w:lineRule="auto"/>
              <w:rPr>
                <w:sz w:val="18"/>
                <w:szCs w:val="18"/>
              </w:rPr>
            </w:pPr>
            <w:r w:rsidDel="00000000" w:rsidR="00000000" w:rsidRPr="00000000">
              <w:rPr>
                <w:sz w:val="18"/>
                <w:szCs w:val="18"/>
                <w:rtl w:val="0"/>
              </w:rPr>
              <w:t xml:space="preserve">N/A</w:t>
            </w:r>
          </w:p>
        </w:tc>
      </w:tr>
      <w:tr>
        <w:trPr>
          <w:cantSplit w:val="0"/>
          <w:trHeight w:val="280" w:hRule="atLeast"/>
          <w:tblHeader w:val="0"/>
        </w:trPr>
        <w:tc>
          <w:tcPr>
            <w:gridSpan w:val="4"/>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29F">
            <w:pPr>
              <w:widowControl w:val="0"/>
              <w:spacing w:after="0" w:lineRule="auto"/>
              <w:jc w:val="center"/>
              <w:rPr>
                <w:sz w:val="18"/>
                <w:szCs w:val="18"/>
              </w:rPr>
            </w:pPr>
            <w:r w:rsidDel="00000000" w:rsidR="00000000" w:rsidRPr="00000000">
              <w:rPr>
                <w:sz w:val="18"/>
                <w:szCs w:val="18"/>
                <w:rtl w:val="0"/>
              </w:rPr>
              <w:t xml:space="preserve">Infraestruturas Elétricas </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3">
            <w:pPr>
              <w:widowControl w:val="0"/>
              <w:spacing w:after="0" w:lineRule="auto"/>
              <w:rPr>
                <w:sz w:val="18"/>
                <w:szCs w:val="18"/>
              </w:rPr>
            </w:pPr>
            <w:r w:rsidDel="00000000" w:rsidR="00000000" w:rsidRPr="00000000">
              <w:rPr>
                <w:rtl w:val="0"/>
              </w:rPr>
            </w:r>
          </w:p>
          <w:p w:rsidR="00000000" w:rsidDel="00000000" w:rsidP="00000000" w:rsidRDefault="00000000" w:rsidRPr="00000000" w14:paraId="000002A4">
            <w:pPr>
              <w:widowControl w:val="0"/>
              <w:spacing w:after="0" w:lineRule="auto"/>
              <w:rPr>
                <w:sz w:val="18"/>
                <w:szCs w:val="18"/>
              </w:rPr>
            </w:pPr>
            <w:r w:rsidDel="00000000" w:rsidR="00000000" w:rsidRPr="00000000">
              <w:rPr>
                <w:sz w:val="18"/>
                <w:szCs w:val="18"/>
                <w:rtl w:val="0"/>
              </w:rPr>
              <w:t xml:space="preserve">Medir a alimentação elétrica primária em todas as fases que entram na instalação durante o arranque e o funcionamento normal.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5">
            <w:pPr>
              <w:widowControl w:val="0"/>
              <w:spacing w:after="0" w:lineRule="auto"/>
              <w:jc w:val="center"/>
              <w:rPr>
                <w:b w:val="0"/>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6">
            <w:pPr>
              <w:widowControl w:val="0"/>
              <w:spacing w:after="0" w:lineRule="auto"/>
              <w:rPr>
                <w:sz w:val="18"/>
                <w:szCs w:val="18"/>
              </w:rPr>
            </w:pPr>
            <w:r w:rsidDel="00000000" w:rsidR="00000000" w:rsidRPr="00000000">
              <w:rPr>
                <w:sz w:val="18"/>
                <w:szCs w:val="18"/>
                <w:rtl w:val="0"/>
              </w:rPr>
              <w:t xml:space="preserve">Arranque </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7">
            <w:pPr>
              <w:widowControl w:val="0"/>
              <w:spacing w:after="0" w:line="276" w:lineRule="auto"/>
              <w:rPr>
                <w:sz w:val="18"/>
                <w:szCs w:val="18"/>
              </w:rPr>
            </w:pPr>
            <w:r w:rsidDel="00000000" w:rsidR="00000000" w:rsidRPr="00000000">
              <w:rPr>
                <w:sz w:val="18"/>
                <w:szCs w:val="18"/>
                <w:rtl w:val="0"/>
              </w:rPr>
              <w:t xml:space="preserve">Funcionamento normal </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9">
            <w:pPr>
              <w:widowControl w:val="0"/>
              <w:spacing w:after="0" w:lineRule="auto"/>
              <w:jc w:val="center"/>
              <w:rPr>
                <w:b w:val="0"/>
                <w:sz w:val="18"/>
                <w:szCs w:val="18"/>
              </w:rPr>
            </w:pPr>
            <w:r w:rsidDel="00000000" w:rsidR="00000000" w:rsidRPr="00000000">
              <w:rPr>
                <w:b w:val="0"/>
                <w:sz w:val="18"/>
                <w:szCs w:val="18"/>
                <w:rtl w:val="0"/>
              </w:rPr>
              <w:t xml:space="preserve">L1-L2</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A">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B">
            <w:pPr>
              <w:widowControl w:val="0"/>
              <w:spacing w:after="0" w:line="276" w:lineRule="auto"/>
              <w:rPr>
                <w:sz w:val="18"/>
                <w:szCs w:val="18"/>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AD">
            <w:pPr>
              <w:widowControl w:val="0"/>
              <w:spacing w:after="0" w:lineRule="auto"/>
              <w:jc w:val="center"/>
              <w:rPr>
                <w:b w:val="0"/>
                <w:sz w:val="18"/>
                <w:szCs w:val="18"/>
              </w:rPr>
            </w:pPr>
            <w:r w:rsidDel="00000000" w:rsidR="00000000" w:rsidRPr="00000000">
              <w:rPr>
                <w:b w:val="0"/>
                <w:sz w:val="18"/>
                <w:szCs w:val="18"/>
                <w:rtl w:val="0"/>
              </w:rPr>
              <w:t xml:space="preserve">L2-L3</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E">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AF">
            <w:pPr>
              <w:widowControl w:val="0"/>
              <w:spacing w:after="0" w:line="276" w:lineRule="auto"/>
              <w:rPr>
                <w:sz w:val="18"/>
                <w:szCs w:val="18"/>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1">
            <w:pPr>
              <w:widowControl w:val="0"/>
              <w:spacing w:after="0" w:lineRule="auto"/>
              <w:jc w:val="center"/>
              <w:rPr>
                <w:b w:val="0"/>
                <w:sz w:val="18"/>
                <w:szCs w:val="18"/>
              </w:rPr>
            </w:pPr>
            <w:r w:rsidDel="00000000" w:rsidR="00000000" w:rsidRPr="00000000">
              <w:rPr>
                <w:b w:val="0"/>
                <w:sz w:val="18"/>
                <w:szCs w:val="18"/>
                <w:rtl w:val="0"/>
              </w:rPr>
              <w:t xml:space="preserve">L1-L3</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2">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3">
            <w:pPr>
              <w:widowControl w:val="0"/>
              <w:spacing w:after="0" w:line="276" w:lineRule="auto"/>
              <w:rPr>
                <w:sz w:val="18"/>
                <w:szCs w:val="18"/>
              </w:rPr>
            </w:pPr>
            <w:r w:rsidDel="00000000" w:rsidR="00000000" w:rsidRPr="00000000">
              <w:rPr>
                <w:rtl w:val="0"/>
              </w:rPr>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5">
            <w:pPr>
              <w:widowControl w:val="0"/>
              <w:spacing w:after="0" w:lineRule="auto"/>
              <w:jc w:val="center"/>
              <w:rPr>
                <w:b w:val="0"/>
                <w:sz w:val="18"/>
                <w:szCs w:val="18"/>
              </w:rPr>
            </w:pPr>
            <w:r w:rsidDel="00000000" w:rsidR="00000000" w:rsidRPr="00000000">
              <w:rPr>
                <w:b w:val="0"/>
                <w:sz w:val="18"/>
                <w:szCs w:val="18"/>
                <w:rtl w:val="0"/>
              </w:rPr>
              <w:t xml:space="preserve">L1-N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6">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7">
            <w:pPr>
              <w:widowControl w:val="0"/>
              <w:spacing w:after="0" w:line="276" w:lineRule="auto"/>
              <w:rPr>
                <w:sz w:val="18"/>
                <w:szCs w:val="18"/>
              </w:rPr>
            </w:pPr>
            <w:r w:rsidDel="00000000" w:rsidR="00000000" w:rsidRPr="00000000">
              <w:rPr>
                <w:rtl w:val="0"/>
              </w:rPr>
            </w:r>
          </w:p>
        </w:tc>
      </w:tr>
      <w:tr>
        <w:trPr>
          <w:cantSplit w:val="0"/>
          <w:trHeight w:val="28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9">
            <w:pPr>
              <w:widowControl w:val="0"/>
              <w:spacing w:after="0" w:lineRule="auto"/>
              <w:jc w:val="center"/>
              <w:rPr>
                <w:b w:val="0"/>
                <w:sz w:val="18"/>
                <w:szCs w:val="18"/>
              </w:rPr>
            </w:pPr>
            <w:r w:rsidDel="00000000" w:rsidR="00000000" w:rsidRPr="00000000">
              <w:rPr>
                <w:b w:val="0"/>
                <w:sz w:val="18"/>
                <w:szCs w:val="18"/>
                <w:rtl w:val="0"/>
              </w:rPr>
              <w:t xml:space="preserve">L2-N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A">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B">
            <w:pPr>
              <w:widowControl w:val="0"/>
              <w:spacing w:after="0" w:line="276" w:lineRule="auto"/>
              <w:rPr>
                <w:sz w:val="18"/>
                <w:szCs w:val="18"/>
              </w:rPr>
            </w:pPr>
            <w:r w:rsidDel="00000000" w:rsidR="00000000" w:rsidRPr="00000000">
              <w:rPr>
                <w:rtl w:val="0"/>
              </w:rPr>
            </w:r>
          </w:p>
        </w:tc>
      </w:tr>
      <w:tr>
        <w:trPr>
          <w:cantSplit w:val="0"/>
          <w:trHeight w:val="375"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BD">
            <w:pPr>
              <w:widowControl w:val="0"/>
              <w:spacing w:after="0" w:lineRule="auto"/>
              <w:jc w:val="center"/>
              <w:rPr>
                <w:b w:val="0"/>
                <w:sz w:val="18"/>
                <w:szCs w:val="18"/>
              </w:rPr>
            </w:pPr>
            <w:r w:rsidDel="00000000" w:rsidR="00000000" w:rsidRPr="00000000">
              <w:rPr>
                <w:b w:val="0"/>
                <w:sz w:val="18"/>
                <w:szCs w:val="18"/>
                <w:rtl w:val="0"/>
              </w:rPr>
              <w:t xml:space="preserve">L3-N</w:t>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E">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BF">
            <w:pPr>
              <w:widowControl w:val="0"/>
              <w:spacing w:after="0" w:line="276" w:lineRule="auto"/>
              <w:rPr>
                <w:sz w:val="18"/>
                <w:szCs w:val="18"/>
              </w:rPr>
            </w:pPr>
            <w:r w:rsidDel="00000000" w:rsidR="00000000" w:rsidRPr="00000000">
              <w:rPr>
                <w:rtl w:val="0"/>
              </w:rPr>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0">
            <w:pPr>
              <w:widowControl w:val="0"/>
              <w:spacing w:after="0" w:lineRule="auto"/>
              <w:rPr>
                <w:sz w:val="18"/>
                <w:szCs w:val="18"/>
              </w:rPr>
            </w:pPr>
            <w:r w:rsidDel="00000000" w:rsidR="00000000" w:rsidRPr="00000000">
              <w:rPr>
                <w:sz w:val="18"/>
                <w:szCs w:val="18"/>
                <w:rtl w:val="0"/>
              </w:rPr>
              <w:t xml:space="preserve">Esta tensão corresponde aos requisitos do equipamento da instalação?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1">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2">
            <w:pPr>
              <w:widowControl w:val="0"/>
              <w:spacing w:after="0" w:lineRule="auto"/>
              <w:rPr>
                <w:sz w:val="18"/>
                <w:szCs w:val="18"/>
              </w:rPr>
            </w:pPr>
            <w:r w:rsidDel="00000000" w:rsidR="00000000" w:rsidRPr="00000000">
              <w:rPr>
                <w:sz w:val="18"/>
                <w:szCs w:val="18"/>
                <w:rtl w:val="0"/>
              </w:rPr>
              <w:t xml:space="preserve">Sim</w:t>
            </w:r>
          </w:p>
        </w:tc>
      </w:tr>
      <w:tr>
        <w:trPr>
          <w:cantSplit w:val="0"/>
          <w:trHeight w:val="12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5">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6">
            <w:pPr>
              <w:widowControl w:val="0"/>
              <w:spacing w:after="0" w:lineRule="auto"/>
              <w:rPr>
                <w:sz w:val="18"/>
                <w:szCs w:val="18"/>
              </w:rPr>
            </w:pPr>
            <w:r w:rsidDel="00000000" w:rsidR="00000000" w:rsidRPr="00000000">
              <w:rPr>
                <w:sz w:val="18"/>
                <w:szCs w:val="18"/>
                <w:rtl w:val="0"/>
              </w:rPr>
              <w:t xml:space="preserve">Não</w:t>
            </w:r>
          </w:p>
        </w:tc>
      </w:tr>
      <w:tr>
        <w:trPr>
          <w:cantSplit w:val="0"/>
          <w:trHeight w:val="405"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8">
            <w:pPr>
              <w:widowControl w:val="0"/>
              <w:spacing w:after="0" w:lineRule="auto"/>
              <w:rPr>
                <w:sz w:val="18"/>
                <w:szCs w:val="18"/>
              </w:rPr>
            </w:pPr>
            <w:r w:rsidDel="00000000" w:rsidR="00000000" w:rsidRPr="00000000">
              <w:rPr>
                <w:sz w:val="18"/>
                <w:szCs w:val="18"/>
                <w:rtl w:val="0"/>
              </w:rPr>
              <w:t xml:space="preserve">A fonte de alimentação de reserva satisfaz os requisitos de carga de arranque e de funcionamento do equipamento da fábrica?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9">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A">
            <w:pPr>
              <w:widowControl w:val="0"/>
              <w:spacing w:after="0" w:lineRule="auto"/>
              <w:rPr>
                <w:sz w:val="18"/>
                <w:szCs w:val="18"/>
              </w:rPr>
            </w:pPr>
            <w:r w:rsidDel="00000000" w:rsidR="00000000" w:rsidRPr="00000000">
              <w:rPr>
                <w:sz w:val="18"/>
                <w:szCs w:val="18"/>
                <w:rtl w:val="0"/>
              </w:rPr>
              <w:t xml:space="preserve">Sim</w:t>
            </w:r>
          </w:p>
        </w:tc>
      </w:tr>
      <w:tr>
        <w:trPr>
          <w:cantSplit w:val="0"/>
          <w:trHeight w:val="287"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CD">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CE">
            <w:pPr>
              <w:widowControl w:val="0"/>
              <w:spacing w:after="0" w:lineRule="auto"/>
              <w:rPr>
                <w:sz w:val="18"/>
                <w:szCs w:val="18"/>
              </w:rPr>
            </w:pPr>
            <w:r w:rsidDel="00000000" w:rsidR="00000000" w:rsidRPr="00000000">
              <w:rPr>
                <w:sz w:val="18"/>
                <w:szCs w:val="18"/>
                <w:rtl w:val="0"/>
              </w:rPr>
              <w:t xml:space="preserve">Não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0">
            <w:pPr>
              <w:widowControl w:val="0"/>
              <w:spacing w:after="0" w:lineRule="auto"/>
              <w:rPr>
                <w:sz w:val="18"/>
                <w:szCs w:val="18"/>
              </w:rPr>
            </w:pPr>
            <w:r w:rsidDel="00000000" w:rsidR="00000000" w:rsidRPr="00000000">
              <w:rPr>
                <w:sz w:val="18"/>
                <w:szCs w:val="18"/>
                <w:rtl w:val="0"/>
              </w:rPr>
              <w:t xml:space="preserve">A configuração da ligação à terra da casa das plantas cumpre as normas mínimas?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1">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2">
            <w:pPr>
              <w:widowControl w:val="0"/>
              <w:spacing w:after="0" w:lineRule="auto"/>
              <w:rPr>
                <w:sz w:val="18"/>
                <w:szCs w:val="18"/>
              </w:rPr>
            </w:pPr>
            <w:r w:rsidDel="00000000" w:rsidR="00000000" w:rsidRPr="00000000">
              <w:rPr>
                <w:sz w:val="18"/>
                <w:szCs w:val="18"/>
                <w:rtl w:val="0"/>
              </w:rPr>
              <w:t xml:space="preserve">Sim</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5">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6">
            <w:pPr>
              <w:widowControl w:val="0"/>
              <w:spacing w:after="0" w:lineRule="auto"/>
              <w:rPr>
                <w:sz w:val="18"/>
                <w:szCs w:val="18"/>
              </w:rPr>
            </w:pPr>
            <w:r w:rsidDel="00000000" w:rsidR="00000000" w:rsidRPr="00000000">
              <w:rPr>
                <w:sz w:val="18"/>
                <w:szCs w:val="18"/>
                <w:rtl w:val="0"/>
              </w:rPr>
              <w:t xml:space="preserve">Não</w:t>
            </w:r>
          </w:p>
        </w:tc>
      </w:tr>
      <w:tr>
        <w:trPr>
          <w:cantSplit w:val="0"/>
          <w:trHeight w:val="280" w:hRule="atLeast"/>
          <w:tblHeader w:val="0"/>
        </w:trPr>
        <w:tc>
          <w:tcPr>
            <w:vMerge w:val="restart"/>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8">
            <w:pPr>
              <w:widowControl w:val="0"/>
              <w:spacing w:after="0" w:lineRule="auto"/>
              <w:rPr>
                <w:sz w:val="18"/>
                <w:szCs w:val="18"/>
              </w:rPr>
            </w:pPr>
            <w:r w:rsidDel="00000000" w:rsidR="00000000" w:rsidRPr="00000000">
              <w:rPr>
                <w:sz w:val="18"/>
                <w:szCs w:val="18"/>
                <w:rtl w:val="0"/>
              </w:rPr>
              <w:t xml:space="preserve">Os alimentadores e disjuntores que alimentam a instalação estão adequadamente dimensionados? </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9">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A">
            <w:pPr>
              <w:widowControl w:val="0"/>
              <w:spacing w:after="0" w:lineRule="auto"/>
              <w:rPr>
                <w:sz w:val="18"/>
                <w:szCs w:val="18"/>
              </w:rPr>
            </w:pPr>
            <w:r w:rsidDel="00000000" w:rsidR="00000000" w:rsidRPr="00000000">
              <w:rPr>
                <w:sz w:val="18"/>
                <w:szCs w:val="18"/>
                <w:rtl w:val="0"/>
              </w:rPr>
              <w:t xml:space="preserve">Sim</w:t>
            </w:r>
          </w:p>
        </w:tc>
      </w:tr>
      <w:tr>
        <w:trPr>
          <w:cantSplit w:val="0"/>
          <w:trHeight w:val="280" w:hRule="atLeast"/>
          <w:tblHeader w:val="0"/>
        </w:trPr>
        <w:tc>
          <w:tcPr>
            <w:vMerge w:val="continue"/>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DD">
            <w:pPr>
              <w:widowControl w:val="0"/>
              <w:spacing w:after="0" w:lineRule="auto"/>
              <w:jc w:val="center"/>
              <w:rPr>
                <w:b w:val="0"/>
                <w:sz w:val="18"/>
                <w:szCs w:val="18"/>
              </w:rPr>
            </w:pPr>
            <w:r w:rsidDel="00000000" w:rsidR="00000000" w:rsidRPr="00000000">
              <w:rPr>
                <w:b w:val="0"/>
                <w:sz w:val="18"/>
                <w:szCs w:val="18"/>
                <w:rtl w:val="0"/>
              </w:rPr>
              <w:t xml:space="preserve">☐</w:t>
            </w:r>
          </w:p>
        </w:tc>
        <w:tc>
          <w:tcPr>
            <w:gridSpan w:val="2"/>
            <w:tcBorders>
              <w:top w:color="000000" w:space="0" w:sz="8" w:val="single"/>
              <w:left w:color="000000" w:space="0" w:sz="8" w:val="single"/>
              <w:bottom w:color="000000" w:space="0" w:sz="8" w:val="single"/>
            </w:tcBorders>
            <w:tcMar>
              <w:top w:w="40.0" w:type="dxa"/>
              <w:left w:w="40.0" w:type="dxa"/>
              <w:bottom w:w="40.0" w:type="dxa"/>
              <w:right w:w="40.0" w:type="dxa"/>
            </w:tcMar>
          </w:tcPr>
          <w:p w:rsidR="00000000" w:rsidDel="00000000" w:rsidP="00000000" w:rsidRDefault="00000000" w:rsidRPr="00000000" w14:paraId="000002DE">
            <w:pPr>
              <w:widowControl w:val="0"/>
              <w:spacing w:after="0" w:lineRule="auto"/>
              <w:rPr>
                <w:sz w:val="18"/>
                <w:szCs w:val="18"/>
              </w:rPr>
            </w:pPr>
            <w:r w:rsidDel="00000000" w:rsidR="00000000" w:rsidRPr="00000000">
              <w:rPr>
                <w:sz w:val="18"/>
                <w:szCs w:val="18"/>
                <w:rtl w:val="0"/>
              </w:rPr>
              <w:t xml:space="preserve">Não</w:t>
            </w:r>
          </w:p>
        </w:tc>
      </w:tr>
    </w:tbl>
    <w:p w:rsidR="00000000" w:rsidDel="00000000" w:rsidP="00000000" w:rsidRDefault="00000000" w:rsidRPr="00000000" w14:paraId="000002E0">
      <w:pPr>
        <w:widowControl w:val="0"/>
        <w:spacing w:after="0" w:line="240" w:lineRule="auto"/>
        <w:rPr>
          <w:sz w:val="18"/>
          <w:szCs w:val="18"/>
        </w:rPr>
      </w:pPr>
      <w:r w:rsidDel="00000000" w:rsidR="00000000" w:rsidRPr="00000000">
        <w:rPr>
          <w:rtl w:val="0"/>
        </w:rPr>
      </w:r>
    </w:p>
    <w:p w:rsidR="00000000" w:rsidDel="00000000" w:rsidP="00000000" w:rsidRDefault="00000000" w:rsidRPr="00000000" w14:paraId="000002E1">
      <w:pPr>
        <w:widowControl w:val="0"/>
        <w:spacing w:after="0" w:line="240" w:lineRule="auto"/>
        <w:rPr>
          <w:sz w:val="18"/>
          <w:szCs w:val="18"/>
        </w:rPr>
      </w:pPr>
      <w:r w:rsidDel="00000000" w:rsidR="00000000" w:rsidRPr="00000000">
        <w:rPr>
          <w:rtl w:val="0"/>
        </w:rPr>
      </w:r>
    </w:p>
    <w:tbl>
      <w:tblPr>
        <w:tblStyle w:val="Table8"/>
        <w:tblW w:w="104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20"/>
        <w:gridCol w:w="600"/>
        <w:gridCol w:w="5240"/>
        <w:tblGridChange w:id="0">
          <w:tblGrid>
            <w:gridCol w:w="4620"/>
            <w:gridCol w:w="600"/>
            <w:gridCol w:w="5240"/>
          </w:tblGrid>
        </w:tblGridChange>
      </w:tblGrid>
      <w:tr>
        <w:trPr>
          <w:cantSplit w:val="0"/>
          <w:trHeight w:val="465" w:hRule="atLeast"/>
          <w:tblHeader w:val="0"/>
        </w:trPr>
        <w:tc>
          <w:tcPr>
            <w:gridSpan w:val="3"/>
            <w:tcBorders>
              <w:top w:color="000000" w:space="0" w:sz="8" w:val="single"/>
              <w:left w:color="000000" w:space="0" w:sz="8" w:val="single"/>
            </w:tcBorders>
            <w:shd w:fill="cccccc" w:val="clear"/>
            <w:tcMar>
              <w:top w:w="40.0" w:type="dxa"/>
              <w:left w:w="40.0" w:type="dxa"/>
              <w:bottom w:w="40.0" w:type="dxa"/>
              <w:right w:w="40.0" w:type="dxa"/>
            </w:tcMar>
            <w:vAlign w:val="center"/>
          </w:tcPr>
          <w:p w:rsidR="00000000" w:rsidDel="00000000" w:rsidP="00000000" w:rsidRDefault="00000000" w:rsidRPr="00000000" w14:paraId="000002E2">
            <w:pPr>
              <w:widowControl w:val="0"/>
              <w:spacing w:after="0" w:lineRule="auto"/>
              <w:jc w:val="center"/>
              <w:rPr>
                <w:i w:val="1"/>
                <w:sz w:val="18"/>
                <w:szCs w:val="18"/>
              </w:rPr>
            </w:pPr>
            <w:r w:rsidDel="00000000" w:rsidR="00000000" w:rsidRPr="00000000">
              <w:rPr>
                <w:sz w:val="18"/>
                <w:szCs w:val="18"/>
                <w:rtl w:val="0"/>
              </w:rPr>
              <w:t xml:space="preserve">Formação e Transferência Administrativa</w:t>
            </w:r>
            <w:r w:rsidDel="00000000" w:rsidR="00000000" w:rsidRPr="00000000">
              <w:rPr>
                <w:rtl w:val="0"/>
              </w:rPr>
            </w:r>
          </w:p>
          <w:p w:rsidR="00000000" w:rsidDel="00000000" w:rsidP="00000000" w:rsidRDefault="00000000" w:rsidRPr="00000000" w14:paraId="000002E3">
            <w:pPr>
              <w:widowControl w:val="0"/>
              <w:spacing w:after="0" w:lineRule="auto"/>
              <w:jc w:val="center"/>
              <w:rPr>
                <w:b w:val="0"/>
                <w:i w:val="1"/>
                <w:sz w:val="18"/>
                <w:szCs w:val="18"/>
              </w:rPr>
            </w:pPr>
            <w:r w:rsidDel="00000000" w:rsidR="00000000" w:rsidRPr="00000000">
              <w:rPr>
                <w:b w:val="0"/>
                <w:i w:val="1"/>
                <w:color w:val="000000"/>
                <w:sz w:val="18"/>
                <w:szCs w:val="18"/>
                <w:rtl w:val="0"/>
              </w:rPr>
              <w:t xml:space="preserve">O fornecedor deve fornecer formação básica ao pessoal técnico do hospital relativamente aos aspetos técnicos da instalação PSA e das botijas e à forma de operar o equipamento. </w:t>
            </w:r>
            <w:r w:rsidDel="00000000" w:rsidR="00000000" w:rsidRPr="00000000">
              <w:rPr>
                <w:b w:val="0"/>
                <w:i w:val="1"/>
                <w:sz w:val="18"/>
                <w:szCs w:val="18"/>
                <w:rtl w:val="0"/>
              </w:rPr>
              <w:t xml:space="preserve">Deve ser disponibilizado um comprovativo da formação </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6">
            <w:pPr>
              <w:widowControl w:val="0"/>
              <w:spacing w:after="0" w:lineRule="auto"/>
              <w:rPr>
                <w:b w:val="0"/>
                <w:sz w:val="18"/>
                <w:szCs w:val="18"/>
              </w:rPr>
            </w:pPr>
            <w:r w:rsidDel="00000000" w:rsidR="00000000" w:rsidRPr="00000000">
              <w:rPr>
                <w:sz w:val="18"/>
                <w:szCs w:val="18"/>
                <w:rtl w:val="0"/>
              </w:rPr>
              <w:t xml:space="preserve">Formar os técnicos nas operações básicas e na teoria técnica da instalação PSA e de todos os seus componentes.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7">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8">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9">
            <w:pPr>
              <w:widowControl w:val="0"/>
              <w:spacing w:after="0" w:lineRule="auto"/>
              <w:rPr>
                <w:sz w:val="18"/>
                <w:szCs w:val="18"/>
              </w:rPr>
            </w:pPr>
            <w:r w:rsidDel="00000000" w:rsidR="00000000" w:rsidRPr="00000000">
              <w:rPr>
                <w:sz w:val="18"/>
                <w:szCs w:val="18"/>
                <w:rtl w:val="0"/>
              </w:rPr>
              <w:t xml:space="preserve">Fornecer ao pessoal técnico instruções pormenorizadas para quaisquer atividades de serviço ou manutenção que sejam da sua responsabilidade, tais como a limpeza do equipamento, atividades da lista de verificação diária, limpeza de esgotos, etc.</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A">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B">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C">
            <w:pPr>
              <w:widowControl w:val="0"/>
              <w:spacing w:after="0" w:lineRule="auto"/>
              <w:rPr>
                <w:sz w:val="18"/>
                <w:szCs w:val="18"/>
              </w:rPr>
            </w:pPr>
            <w:r w:rsidDel="00000000" w:rsidR="00000000" w:rsidRPr="00000000">
              <w:rPr>
                <w:sz w:val="18"/>
                <w:szCs w:val="18"/>
                <w:rtl w:val="0"/>
              </w:rPr>
              <w:t xml:space="preserve">Fornecer orientações ao pessoal do hospital sobre a forma de contactar o prestador de serviços para agendar a manutenção preventiva ou resolver problemas de funcionalidade das instalações.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D">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EE">
            <w:pPr>
              <w:widowControl w:val="0"/>
              <w:spacing w:after="0" w:lineRule="auto"/>
              <w:rPr>
                <w:sz w:val="18"/>
                <w:szCs w:val="18"/>
              </w:rPr>
            </w:pPr>
            <w:r w:rsidDel="00000000" w:rsidR="00000000" w:rsidRPr="00000000">
              <w:rPr>
                <w:sz w:val="18"/>
                <w:szCs w:val="18"/>
                <w:rtl w:val="0"/>
              </w:rPr>
              <w:t xml:space="preserve">Concluído</w:t>
            </w:r>
          </w:p>
        </w:tc>
      </w:tr>
      <w:tr>
        <w:trPr>
          <w:cantSplit w:val="0"/>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EF">
            <w:pPr>
              <w:widowControl w:val="0"/>
              <w:spacing w:after="0" w:lineRule="auto"/>
              <w:rPr>
                <w:sz w:val="18"/>
                <w:szCs w:val="18"/>
              </w:rPr>
            </w:pPr>
            <w:r w:rsidDel="00000000" w:rsidR="00000000" w:rsidRPr="00000000">
              <w:rPr>
                <w:sz w:val="18"/>
                <w:szCs w:val="18"/>
                <w:rtl w:val="0"/>
              </w:rPr>
              <w:t xml:space="preserve">Dar instruções e orientações ao pessoal sobre quaisquer ações específicas de anulação da garantia que não devam ser tomadas durante o trabalho com a fábrica.</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0">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1">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280" w:hRule="atLeast"/>
          <w:tblHeader w:val="0"/>
        </w:trPr>
        <w:tc>
          <w:tcPr>
            <w:gridSpan w:val="3"/>
            <w:tcBorders>
              <w:top w:color="000000" w:space="0" w:sz="8" w:val="single"/>
              <w:left w:color="000000" w:space="0" w:sz="8" w:val="single"/>
              <w:right w:color="000000" w:space="0" w:sz="8" w:val="single"/>
            </w:tcBorders>
            <w:shd w:fill="d9d9d9" w:val="clear"/>
            <w:tcMar>
              <w:top w:w="40.0" w:type="dxa"/>
              <w:left w:w="40.0" w:type="dxa"/>
              <w:bottom w:w="40.0" w:type="dxa"/>
              <w:right w:w="40.0" w:type="dxa"/>
            </w:tcMar>
          </w:tcPr>
          <w:p w:rsidR="00000000" w:rsidDel="00000000" w:rsidP="00000000" w:rsidRDefault="00000000" w:rsidRPr="00000000" w14:paraId="000002F2">
            <w:pPr>
              <w:widowControl w:val="0"/>
              <w:spacing w:after="0" w:lineRule="auto"/>
              <w:jc w:val="center"/>
              <w:rPr>
                <w:sz w:val="18"/>
                <w:szCs w:val="18"/>
              </w:rPr>
            </w:pPr>
            <w:r w:rsidDel="00000000" w:rsidR="00000000" w:rsidRPr="00000000">
              <w:rPr>
                <w:sz w:val="18"/>
                <w:szCs w:val="18"/>
                <w:rtl w:val="0"/>
              </w:rPr>
              <w:t xml:space="preserve">Entrega</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5">
            <w:pPr>
              <w:widowControl w:val="0"/>
              <w:spacing w:after="0" w:lineRule="auto"/>
              <w:rPr>
                <w:sz w:val="18"/>
                <w:szCs w:val="18"/>
              </w:rPr>
            </w:pPr>
            <w:r w:rsidDel="00000000" w:rsidR="00000000" w:rsidRPr="00000000">
              <w:rPr>
                <w:sz w:val="18"/>
                <w:szCs w:val="18"/>
                <w:rtl w:val="0"/>
              </w:rPr>
              <w:t xml:space="preserve">Realizar uma reunião formal de entrega entre o instalador da fábrica e o hospital, na qual ambas as partes assinam a conclusão do trabalho do fornecedor</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6">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7">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8">
            <w:pPr>
              <w:widowControl w:val="0"/>
              <w:spacing w:after="0" w:lineRule="auto"/>
              <w:rPr>
                <w:b w:val="0"/>
                <w:sz w:val="18"/>
                <w:szCs w:val="18"/>
              </w:rPr>
            </w:pPr>
            <w:r w:rsidDel="00000000" w:rsidR="00000000" w:rsidRPr="00000000">
              <w:rPr>
                <w:sz w:val="18"/>
                <w:szCs w:val="18"/>
                <w:rtl w:val="0"/>
              </w:rPr>
              <w:t xml:space="preserve">Entregar todos os manuais (instrução/utilizador/operação) no local e </w:t>
            </w:r>
            <w:r w:rsidDel="00000000" w:rsidR="00000000" w:rsidRPr="00000000">
              <w:rPr>
                <w:b w:val="0"/>
                <w:sz w:val="18"/>
                <w:szCs w:val="18"/>
                <w:rtl w:val="0"/>
              </w:rPr>
              <w:t xml:space="preserve">em </w:t>
            </w:r>
            <w:r w:rsidDel="00000000" w:rsidR="00000000" w:rsidRPr="00000000">
              <w:rPr>
                <w:sz w:val="18"/>
                <w:szCs w:val="18"/>
                <w:rtl w:val="0"/>
              </w:rPr>
              <w:t xml:space="preserve">formato digital ao pessoal hospitalar responsável </w:t>
            </w:r>
            <w:r w:rsidDel="00000000" w:rsidR="00000000" w:rsidRPr="00000000">
              <w:rPr>
                <w:b w:val="0"/>
                <w:sz w:val="18"/>
                <w:szCs w:val="18"/>
                <w:rtl w:val="0"/>
              </w:rPr>
              <w:t xml:space="preserve">(na língua franca do país)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9">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A">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1014"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2FB">
            <w:pPr>
              <w:widowControl w:val="0"/>
              <w:spacing w:after="0" w:lineRule="auto"/>
              <w:rPr>
                <w:sz w:val="18"/>
                <w:szCs w:val="18"/>
              </w:rPr>
            </w:pPr>
            <w:r w:rsidDel="00000000" w:rsidR="00000000" w:rsidRPr="00000000">
              <w:rPr>
                <w:sz w:val="18"/>
                <w:szCs w:val="18"/>
                <w:rtl w:val="0"/>
              </w:rPr>
              <w:t xml:space="preserve">Se as peças sobressalentes e os consumíveis tiverem de ser armazenados no hospital, confirmar a sua entrega e quantidades com documentação escrita do inventário fornecido </w:t>
            </w:r>
          </w:p>
          <w:p w:rsidR="00000000" w:rsidDel="00000000" w:rsidP="00000000" w:rsidRDefault="00000000" w:rsidRPr="00000000" w14:paraId="000002FC">
            <w:pPr>
              <w:widowControl w:val="0"/>
              <w:spacing w:after="0" w:lineRule="auto"/>
              <w:rPr>
                <w:b w:val="0"/>
                <w:sz w:val="18"/>
                <w:szCs w:val="18"/>
              </w:rPr>
            </w:pPr>
            <w:r w:rsidDel="00000000" w:rsidR="00000000" w:rsidRPr="00000000">
              <w:rPr>
                <w:b w:val="0"/>
                <w:sz w:val="18"/>
                <w:szCs w:val="18"/>
                <w:rtl w:val="0"/>
              </w:rPr>
              <w:t xml:space="preserve">(na língua franca do país)</w:t>
            </w:r>
          </w:p>
          <w:p w:rsidR="00000000" w:rsidDel="00000000" w:rsidP="00000000" w:rsidRDefault="00000000" w:rsidRPr="00000000" w14:paraId="000002FD">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E">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2FF">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859"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0">
            <w:pPr>
              <w:widowControl w:val="0"/>
              <w:spacing w:after="0" w:lineRule="auto"/>
              <w:rPr>
                <w:b w:val="0"/>
                <w:sz w:val="18"/>
                <w:szCs w:val="18"/>
              </w:rPr>
            </w:pPr>
            <w:r w:rsidDel="00000000" w:rsidR="00000000" w:rsidRPr="00000000">
              <w:rPr>
                <w:sz w:val="18"/>
                <w:szCs w:val="18"/>
                <w:rtl w:val="0"/>
              </w:rPr>
              <w:t xml:space="preserve">Fornecer um </w:t>
            </w:r>
            <w:r w:rsidDel="00000000" w:rsidR="00000000" w:rsidRPr="00000000">
              <w:rPr>
                <w:color w:val="000000"/>
                <w:sz w:val="18"/>
                <w:szCs w:val="18"/>
                <w:rtl w:val="0"/>
              </w:rPr>
              <w:t xml:space="preserve">calendário ou plano de manutenção preventiva pormenorizado, indicando os intervalos de manutenção necessários para cada equipamento e as peças ou kits de manutenção utilizados nos intervalos especificados </w:t>
            </w:r>
            <w:r w:rsidDel="00000000" w:rsidR="00000000" w:rsidRPr="00000000">
              <w:rPr>
                <w:b w:val="0"/>
                <w:sz w:val="18"/>
                <w:szCs w:val="18"/>
                <w:rtl w:val="0"/>
              </w:rPr>
              <w:t xml:space="preserve">(na língua franca do país)</w:t>
            </w:r>
          </w:p>
          <w:p w:rsidR="00000000" w:rsidDel="00000000" w:rsidP="00000000" w:rsidRDefault="00000000" w:rsidRPr="00000000" w14:paraId="00000301">
            <w:pPr>
              <w:widowControl w:val="0"/>
              <w:spacing w:after="0" w:lineRule="auto"/>
              <w:rPr>
                <w:sz w:val="18"/>
                <w:szCs w:val="18"/>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2">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3">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45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4">
            <w:pPr>
              <w:widowControl w:val="0"/>
              <w:spacing w:after="0" w:lineRule="auto"/>
              <w:rPr>
                <w:sz w:val="18"/>
                <w:szCs w:val="18"/>
              </w:rPr>
            </w:pPr>
            <w:r w:rsidDel="00000000" w:rsidR="00000000" w:rsidRPr="00000000">
              <w:rPr>
                <w:sz w:val="18"/>
                <w:szCs w:val="18"/>
                <w:rtl w:val="0"/>
              </w:rPr>
              <w:t xml:space="preserve">Fornecer informações de contacto e instruções para a parte responsável pela manutenção e serviço das instalações</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5">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6">
            <w:pPr>
              <w:widowControl w:val="0"/>
              <w:spacing w:after="0" w:lineRule="auto"/>
              <w:rPr>
                <w:sz w:val="18"/>
                <w:szCs w:val="18"/>
              </w:rPr>
            </w:pPr>
            <w:r w:rsidDel="00000000" w:rsidR="00000000" w:rsidRPr="00000000">
              <w:rPr>
                <w:sz w:val="18"/>
                <w:szCs w:val="18"/>
                <w:rtl w:val="0"/>
              </w:rPr>
              <w:t xml:space="preserve">Concluído</w:t>
            </w:r>
          </w:p>
        </w:tc>
      </w:tr>
      <w:tr>
        <w:trPr>
          <w:cantSplit w:val="0"/>
          <w:trHeight w:val="280" w:hRule="atLeast"/>
          <w:tblHeader w:val="0"/>
        </w:trPr>
        <w:tc>
          <w:tcPr>
            <w:tcBorders>
              <w:top w:color="000000" w:space="0" w:sz="8" w:val="single"/>
              <w:left w:color="000000" w:space="0" w:sz="8" w:val="single"/>
              <w:right w:color="000000" w:space="0" w:sz="8" w:val="single"/>
            </w:tcBorders>
            <w:shd w:fill="ffffff" w:val="clear"/>
            <w:tcMar>
              <w:top w:w="40.0" w:type="dxa"/>
              <w:left w:w="40.0" w:type="dxa"/>
              <w:bottom w:w="40.0" w:type="dxa"/>
              <w:right w:w="40.0" w:type="dxa"/>
            </w:tcMar>
          </w:tcPr>
          <w:p w:rsidR="00000000" w:rsidDel="00000000" w:rsidP="00000000" w:rsidRDefault="00000000" w:rsidRPr="00000000" w14:paraId="00000307">
            <w:pPr>
              <w:widowControl w:val="0"/>
              <w:spacing w:after="0" w:lineRule="auto"/>
              <w:rPr>
                <w:sz w:val="18"/>
                <w:szCs w:val="18"/>
              </w:rPr>
            </w:pPr>
            <w:r w:rsidDel="00000000" w:rsidR="00000000" w:rsidRPr="00000000">
              <w:rPr>
                <w:sz w:val="18"/>
                <w:szCs w:val="18"/>
                <w:rtl w:val="0"/>
              </w:rPr>
              <w:t xml:space="preserve">Fornecer uma garantia escrita da instalação PSA e um contrato de serviço ao pessoal no local</w:t>
            </w:r>
          </w:p>
          <w:p w:rsidR="00000000" w:rsidDel="00000000" w:rsidP="00000000" w:rsidRDefault="00000000" w:rsidRPr="00000000" w14:paraId="00000308">
            <w:pPr>
              <w:widowControl w:val="0"/>
              <w:spacing w:after="0" w:lineRule="auto"/>
              <w:rPr>
                <w:sz w:val="18"/>
                <w:szCs w:val="18"/>
              </w:rPr>
            </w:pPr>
            <w:r w:rsidDel="00000000" w:rsidR="00000000" w:rsidRPr="00000000">
              <w:rPr>
                <w:b w:val="0"/>
                <w:sz w:val="18"/>
                <w:szCs w:val="18"/>
                <w:rtl w:val="0"/>
              </w:rPr>
              <w:t xml:space="preserve">(na língua franca do país)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9">
            <w:pPr>
              <w:widowControl w:val="0"/>
              <w:spacing w:after="0" w:lineRule="auto"/>
              <w:jc w:val="center"/>
              <w:rPr>
                <w:b w:val="0"/>
                <w:sz w:val="18"/>
                <w:szCs w:val="18"/>
              </w:rPr>
            </w:pPr>
            <w:r w:rsidDel="00000000" w:rsidR="00000000" w:rsidRPr="00000000">
              <w:rPr>
                <w:b w:val="0"/>
                <w:sz w:val="18"/>
                <w:szCs w:val="18"/>
                <w:rtl w:val="0"/>
              </w:rPr>
              <w:t xml:space="preserve">☐</w:t>
            </w:r>
          </w:p>
        </w:tc>
        <w:tc>
          <w:tcPr>
            <w:tcBorders>
              <w:top w:color="000000" w:space="0" w:sz="8" w:val="single"/>
              <w:left w:color="000000" w:space="0" w:sz="8" w:val="single"/>
              <w:bottom w:color="000000" w:space="0" w:sz="8" w:val="single"/>
              <w:right w:color="000000" w:space="0" w:sz="8" w:val="single"/>
            </w:tcBorders>
            <w:tcMar>
              <w:top w:w="40.0" w:type="dxa"/>
              <w:left w:w="40.0" w:type="dxa"/>
              <w:bottom w:w="40.0" w:type="dxa"/>
              <w:right w:w="40.0" w:type="dxa"/>
            </w:tcMar>
          </w:tcPr>
          <w:p w:rsidR="00000000" w:rsidDel="00000000" w:rsidP="00000000" w:rsidRDefault="00000000" w:rsidRPr="00000000" w14:paraId="0000030A">
            <w:pPr>
              <w:widowControl w:val="0"/>
              <w:spacing w:after="0" w:lineRule="auto"/>
              <w:rPr>
                <w:sz w:val="18"/>
                <w:szCs w:val="18"/>
              </w:rPr>
            </w:pPr>
            <w:r w:rsidDel="00000000" w:rsidR="00000000" w:rsidRPr="00000000">
              <w:rPr>
                <w:sz w:val="18"/>
                <w:szCs w:val="18"/>
                <w:rtl w:val="0"/>
              </w:rPr>
              <w:t xml:space="preserve">Concluído</w:t>
            </w:r>
          </w:p>
        </w:tc>
      </w:tr>
    </w:tbl>
    <w:p w:rsidR="00000000" w:rsidDel="00000000" w:rsidP="00000000" w:rsidRDefault="00000000" w:rsidRPr="00000000" w14:paraId="0000030B">
      <w:pPr>
        <w:widowControl w:val="0"/>
        <w:spacing w:after="0" w:line="240" w:lineRule="auto"/>
        <w:rPr/>
      </w:pPr>
      <w:r w:rsidDel="00000000" w:rsidR="00000000" w:rsidRPr="00000000">
        <w:rPr>
          <w:rtl w:val="0"/>
        </w:rPr>
      </w:r>
    </w:p>
    <w:p w:rsidR="00000000" w:rsidDel="00000000" w:rsidP="00000000" w:rsidRDefault="00000000" w:rsidRPr="00000000" w14:paraId="0000030C">
      <w:pPr>
        <w:spacing w:after="0" w:line="240" w:lineRule="auto"/>
        <w:rPr>
          <w:sz w:val="20"/>
          <w:szCs w:val="20"/>
        </w:rPr>
      </w:pPr>
      <w:r w:rsidDel="00000000" w:rsidR="00000000" w:rsidRPr="00000000">
        <w:rPr>
          <w:rtl w:val="0"/>
        </w:rPr>
      </w:r>
    </w:p>
    <w:sectPr>
      <w:headerReference r:id="rId10" w:type="default"/>
      <w:headerReference r:id="rId11" w:type="first"/>
      <w:footerReference r:id="rId12" w:type="default"/>
      <w:footerReference r:id="rId13" w:type="first"/>
      <w:pgSz w:h="16838" w:w="11906" w:orient="portrait"/>
      <w:pgMar w:bottom="431"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1">
    <w:pPr>
      <w:widowControl w:val="0"/>
      <w:pBdr>
        <w:top w:space="0" w:sz="0" w:val="nil"/>
        <w:left w:space="0" w:sz="0" w:val="nil"/>
        <w:bottom w:space="0" w:sz="0" w:val="nil"/>
        <w:right w:space="0" w:sz="0" w:val="nil"/>
        <w:between w:space="0" w:sz="0" w:val="nil"/>
      </w:pBdr>
      <w:spacing w:after="0" w:line="276" w:lineRule="auto"/>
      <w:rPr>
        <w:color w:val="000000"/>
        <w:sz w:val="14"/>
        <w:szCs w:val="14"/>
      </w:rPr>
    </w:pPr>
    <w:r w:rsidDel="00000000" w:rsidR="00000000" w:rsidRPr="00000000">
      <w:rPr>
        <w:rtl w:val="0"/>
      </w:rPr>
    </w:r>
  </w:p>
  <w:tbl>
    <w:tblPr>
      <w:tblStyle w:val="Table10"/>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312">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6"/>
              <w:szCs w:val="16"/>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314">
          <w:pPr>
            <w:pBdr>
              <w:top w:space="0" w:sz="0" w:val="nil"/>
              <w:left w:space="0" w:sz="0" w:val="nil"/>
              <w:bottom w:space="0" w:sz="0" w:val="nil"/>
              <w:right w:space="0" w:sz="0" w:val="nil"/>
              <w:between w:space="0" w:sz="0" w:val="nil"/>
            </w:pBdr>
            <w:tabs>
              <w:tab w:val="right" w:leader="none" w:pos="9638"/>
            </w:tabs>
            <w:spacing w:after="0" w:lineRule="auto"/>
            <w:rPr>
              <w:b w:val="0"/>
              <w:color w:val="323232"/>
              <w:sz w:val="14"/>
              <w:szCs w:val="14"/>
            </w:rPr>
          </w:pPr>
          <w:r w:rsidDel="00000000" w:rsidR="00000000" w:rsidRPr="00000000">
            <w:rPr>
              <w:color w:val="323232"/>
              <w:sz w:val="14"/>
              <w:szCs w:val="14"/>
            </w:rPr>
            <w:drawing>
              <wp:inline distB="0" distT="0" distL="0" distR="0">
                <wp:extent cx="1620259" cy="152280"/>
                <wp:effectExtent b="0" l="0" r="0" t="0"/>
                <wp:docPr id="9"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4"/>
              <w:szCs w:val="14"/>
              <w:rtl w:val="0"/>
            </w:rPr>
            <w:t xml:space="preserve">        </w:t>
          </w:r>
          <w:r w:rsidDel="00000000" w:rsidR="00000000" w:rsidRPr="00000000">
            <w:rPr>
              <w:color w:val="323232"/>
              <w:sz w:val="14"/>
              <w:szCs w:val="14"/>
            </w:rPr>
            <w:drawing>
              <wp:inline distB="0" distT="0" distL="0" distR="0">
                <wp:extent cx="365760" cy="365760"/>
                <wp:effectExtent b="0" l="0" r="0" t="0"/>
                <wp:docPr id="11"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315">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6"/>
              <w:szCs w:val="16"/>
            </w:rPr>
          </w:pPr>
          <w:r w:rsidDel="00000000" w:rsidR="00000000" w:rsidRPr="00000000">
            <w:rPr>
              <w:rFonts w:ascii="Arial Black" w:cs="Arial Black" w:eastAsia="Arial Black" w:hAnsi="Arial Black"/>
              <w:b w:val="0"/>
              <w:color w:val="000000"/>
              <w:sz w:val="16"/>
              <w:szCs w:val="16"/>
              <w:rtl w:val="0"/>
            </w:rPr>
            <w:t xml:space="preserve">Página </w:t>
          </w:r>
          <w:r w:rsidDel="00000000" w:rsidR="00000000" w:rsidRPr="00000000">
            <w:rPr>
              <w:rFonts w:ascii="Arial Black" w:cs="Arial Black" w:eastAsia="Arial Black" w:hAnsi="Arial Black"/>
              <w:color w:val="000000"/>
              <w:sz w:val="16"/>
              <w:szCs w:val="16"/>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6"/>
              <w:szCs w:val="16"/>
              <w:rtl w:val="0"/>
            </w:rPr>
            <w:t xml:space="preserve"> de </w:t>
          </w:r>
          <w:r w:rsidDel="00000000" w:rsidR="00000000" w:rsidRPr="00000000">
            <w:rPr>
              <w:rFonts w:ascii="Arial Black" w:cs="Arial Black" w:eastAsia="Arial Black" w:hAnsi="Arial Black"/>
              <w:color w:val="000000"/>
              <w:sz w:val="16"/>
              <w:szCs w:val="16"/>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316">
    <w:pPr>
      <w:pBdr>
        <w:top w:space="0" w:sz="0" w:val="nil"/>
        <w:left w:space="0" w:sz="0" w:val="nil"/>
        <w:bottom w:space="0" w:sz="0" w:val="nil"/>
        <w:right w:space="0" w:sz="0" w:val="nil"/>
        <w:between w:space="0" w:sz="0" w:val="nil"/>
      </w:pBdr>
      <w:tabs>
        <w:tab w:val="right" w:leader="none" w:pos="9638"/>
      </w:tabs>
      <w:spacing w:after="0" w:line="240" w:lineRule="auto"/>
      <w:rPr>
        <w:color w:val="323232"/>
        <w:sz w:val="14"/>
        <w:szCs w:val="14"/>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7">
    <w:pPr>
      <w:widowControl w:val="0"/>
      <w:spacing w:after="0" w:line="276" w:lineRule="auto"/>
      <w:rPr>
        <w:sz w:val="14"/>
        <w:szCs w:val="14"/>
      </w:rPr>
    </w:pPr>
    <w:r w:rsidDel="00000000" w:rsidR="00000000" w:rsidRPr="00000000">
      <w:rPr>
        <w:rtl w:val="0"/>
      </w:rPr>
    </w:r>
  </w:p>
  <w:tbl>
    <w:tblPr>
      <w:tblStyle w:val="Table11"/>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318">
          <w:pPr>
            <w:spacing w:after="0" w:lineRule="auto"/>
            <w:jc w:val="right"/>
            <w:rPr>
              <w:rFonts w:ascii="Arial Black" w:cs="Arial Black" w:eastAsia="Arial Black" w:hAnsi="Arial Black"/>
              <w:b w:val="0"/>
              <w:color w:val="000000"/>
              <w:sz w:val="16"/>
              <w:szCs w:val="16"/>
            </w:rPr>
          </w:pPr>
          <w:bookmarkStart w:colFirst="0" w:colLast="0" w:name="_heading=h.30j0zll" w:id="1"/>
          <w:bookmarkEnd w:id="1"/>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31A">
          <w:pPr>
            <w:tabs>
              <w:tab w:val="right" w:leader="none" w:pos="9638"/>
            </w:tabs>
            <w:spacing w:after="0" w:lineRule="auto"/>
            <w:rPr>
              <w:b w:val="0"/>
              <w:color w:val="323232"/>
              <w:sz w:val="14"/>
              <w:szCs w:val="14"/>
            </w:rPr>
          </w:pPr>
          <w:r w:rsidDel="00000000" w:rsidR="00000000" w:rsidRPr="00000000">
            <w:rPr>
              <w:color w:val="323232"/>
              <w:sz w:val="14"/>
              <w:szCs w:val="14"/>
            </w:rPr>
            <w:drawing>
              <wp:inline distB="0" distT="0" distL="0" distR="0">
                <wp:extent cx="1620259" cy="152280"/>
                <wp:effectExtent b="0" l="0" r="0" t="0"/>
                <wp:docPr id="10"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4"/>
              <w:szCs w:val="14"/>
              <w:rtl w:val="0"/>
            </w:rPr>
            <w:t xml:space="preserve">        </w:t>
          </w:r>
          <w:r w:rsidDel="00000000" w:rsidR="00000000" w:rsidRPr="00000000">
            <w:rPr>
              <w:color w:val="323232"/>
              <w:sz w:val="14"/>
              <w:szCs w:val="14"/>
            </w:rPr>
            <w:drawing>
              <wp:inline distB="0" distT="0" distL="0" distR="0">
                <wp:extent cx="365760" cy="365760"/>
                <wp:effectExtent b="0" l="0" r="0" t="0"/>
                <wp:docPr id="12"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31B">
          <w:pPr>
            <w:spacing w:after="0" w:lineRule="auto"/>
            <w:jc w:val="right"/>
            <w:rPr>
              <w:rFonts w:ascii="Arial Black" w:cs="Arial Black" w:eastAsia="Arial Black" w:hAnsi="Arial Black"/>
              <w:b w:val="0"/>
              <w:color w:val="000000"/>
              <w:sz w:val="16"/>
              <w:szCs w:val="16"/>
            </w:rPr>
          </w:pPr>
          <w:r w:rsidDel="00000000" w:rsidR="00000000" w:rsidRPr="00000000">
            <w:rPr>
              <w:rFonts w:ascii="Arial Black" w:cs="Arial Black" w:eastAsia="Arial Black" w:hAnsi="Arial Black"/>
              <w:b w:val="0"/>
              <w:color w:val="000000"/>
              <w:sz w:val="16"/>
              <w:szCs w:val="16"/>
              <w:rtl w:val="0"/>
            </w:rPr>
            <w:t xml:space="preserve">Página </w:t>
          </w:r>
          <w:r w:rsidDel="00000000" w:rsidR="00000000" w:rsidRPr="00000000">
            <w:rPr>
              <w:rFonts w:ascii="Arial Black" w:cs="Arial Black" w:eastAsia="Arial Black" w:hAnsi="Arial Black"/>
              <w:color w:val="000000"/>
              <w:sz w:val="16"/>
              <w:szCs w:val="16"/>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6"/>
              <w:szCs w:val="16"/>
              <w:rtl w:val="0"/>
            </w:rPr>
            <w:t xml:space="preserve"> de </w:t>
          </w:r>
          <w:r w:rsidDel="00000000" w:rsidR="00000000" w:rsidRPr="00000000">
            <w:rPr>
              <w:rFonts w:ascii="Arial Black" w:cs="Arial Black" w:eastAsia="Arial Black" w:hAnsi="Arial Black"/>
              <w:color w:val="000000"/>
              <w:sz w:val="16"/>
              <w:szCs w:val="16"/>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31C">
    <w:pPr>
      <w:tabs>
        <w:tab w:val="right" w:leader="none" w:pos="9638"/>
      </w:tabs>
      <w:spacing w:after="0" w:line="240" w:lineRule="auto"/>
      <w:rPr>
        <w:color w:val="323232"/>
        <w:sz w:val="14"/>
        <w:szCs w:val="1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0D">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0E">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5807399</wp:posOffset>
          </wp:positionH>
          <wp:positionV relativeFrom="page">
            <wp:posOffset>318054</wp:posOffset>
          </wp:positionV>
          <wp:extent cx="1290638" cy="655402"/>
          <wp:effectExtent b="0" l="0" r="0" t="0"/>
          <wp:wrapNone/>
          <wp:docPr descr="A picture containing graphical user interface&#10;&#10;Description automatically generated" id="7" name="image3.png"/>
          <a:graphic>
            <a:graphicData uri="http://schemas.openxmlformats.org/drawingml/2006/picture">
              <pic:pic>
                <pic:nvPicPr>
                  <pic:cNvPr descr="A picture containing graphical user interface&#10;&#10;Description automatically generated" id="0" name="image3.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8" name="image1.png"/>
          <a:graphic>
            <a:graphicData uri="http://schemas.openxmlformats.org/drawingml/2006/picture">
              <pic:pic>
                <pic:nvPicPr>
                  <pic:cNvPr descr="Shape&#10;&#10;Description automatically generated with low confidence" id="0" name="image1.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9"/>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30F">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4"/>
              <w:szCs w:val="14"/>
            </w:rPr>
          </w:pPr>
          <w:r w:rsidDel="00000000" w:rsidR="00000000" w:rsidRPr="00000000">
            <w:rPr>
              <w:rtl w:val="0"/>
            </w:rPr>
          </w:r>
        </w:p>
      </w:tc>
    </w:tr>
  </w:tbl>
  <w:p w:rsidR="00000000" w:rsidDel="00000000" w:rsidP="00000000" w:rsidRDefault="00000000" w:rsidRPr="00000000" w14:paraId="00000310">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4"/>
        <w:szCs w:val="1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222222"/>
        <w:sz w:val="20"/>
        <w:szCs w:val="2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PT"/>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29"/>
      <w:szCs w:val="29"/>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55"/>
      <w:szCs w:val="55"/>
    </w:rPr>
  </w:style>
  <w:style w:type="paragraph" w:styleId="Normal" w:default="1">
    <w:name w:val="Normal"/>
    <w:qFormat w:val="1"/>
    <w:rPr>
      <w:lang w:val="pt-PT"/>
    </w:rPr>
  </w:style>
  <w:style w:type="paragraph" w:styleId="Ttulo1">
    <w:name w:val="heading 1"/>
    <w:basedOn w:val="Normal"/>
    <w:next w:val="Normal"/>
    <w:uiPriority w:val="9"/>
    <w:qFormat w:val="1"/>
    <w:pPr>
      <w:keepNext w:val="1"/>
      <w:keepLines w:val="1"/>
      <w:spacing w:after="600" w:before="240" w:line="240" w:lineRule="auto"/>
      <w:outlineLvl w:val="0"/>
    </w:pPr>
    <w:rPr>
      <w:rFonts w:ascii="Arial Black" w:cs="Arial Black" w:eastAsia="Arial Black" w:hAnsi="Arial Black"/>
      <w:color w:val="000000"/>
      <w:sz w:val="29"/>
      <w:szCs w:val="29"/>
    </w:rPr>
  </w:style>
  <w:style w:type="paragraph" w:styleId="Ttulo2">
    <w:name w:val="heading 2"/>
    <w:basedOn w:val="Normal"/>
    <w:next w:val="Normal"/>
    <w:uiPriority w:val="9"/>
    <w:semiHidden w:val="1"/>
    <w:unhideWhenUsed w:val="1"/>
    <w:qFormat w:val="1"/>
    <w:pPr>
      <w:keepNext w:val="1"/>
      <w:keepLines w:val="1"/>
      <w:spacing w:before="240" w:line="240" w:lineRule="auto"/>
      <w:outlineLvl w:val="1"/>
    </w:pPr>
    <w:rPr>
      <w:rFonts w:ascii="Arial Black" w:cs="Arial Black" w:eastAsia="Arial Black" w:hAnsi="Arial Black"/>
    </w:rPr>
  </w:style>
  <w:style w:type="paragraph" w:styleId="Ttulo3">
    <w:name w:val="heading 3"/>
    <w:basedOn w:val="Normal"/>
    <w:next w:val="Normal"/>
    <w:uiPriority w:val="9"/>
    <w:semiHidden w:val="1"/>
    <w:unhideWhenUsed w:val="1"/>
    <w:qFormat w:val="1"/>
    <w:pPr>
      <w:keepNext w:val="1"/>
      <w:keepLines w:val="1"/>
      <w:spacing w:after="0"/>
      <w:outlineLvl w:val="2"/>
    </w:pPr>
    <w:rPr>
      <w:rFonts w:ascii="Arial Black" w:cs="Arial Black" w:eastAsia="Arial Black" w:hAnsi="Arial Black"/>
      <w:color w:val="000000"/>
    </w:rPr>
  </w:style>
  <w:style w:type="paragraph" w:styleId="Ttulo4">
    <w:name w:val="heading 4"/>
    <w:basedOn w:val="Normal"/>
    <w:next w:val="Normal"/>
    <w:uiPriority w:val="9"/>
    <w:semiHidden w:val="1"/>
    <w:unhideWhenUsed w:val="1"/>
    <w:qFormat w:val="1"/>
    <w:pPr>
      <w:keepNext w:val="1"/>
      <w:keepLines w:val="1"/>
      <w:spacing w:after="0"/>
      <w:outlineLvl w:val="3"/>
    </w:pPr>
    <w:rPr>
      <w:rFonts w:ascii="Arial Black" w:cs="Arial Black" w:eastAsia="Arial Black" w:hAnsi="Arial Black"/>
      <w:color w:val="000000"/>
    </w:rPr>
  </w:style>
  <w:style w:type="paragraph" w:styleId="Ttulo5">
    <w:name w:val="heading 5"/>
    <w:basedOn w:val="Normal"/>
    <w:next w:val="Normal"/>
    <w:uiPriority w:val="9"/>
    <w:semiHidden w:val="1"/>
    <w:unhideWhenUsed w:val="1"/>
    <w:qFormat w:val="1"/>
    <w:pPr>
      <w:keepNext w:val="1"/>
      <w:keepLines w:val="1"/>
      <w:spacing w:after="0" w:before="40"/>
      <w:ind w:left="1008" w:hanging="432"/>
      <w:outlineLvl w:val="4"/>
    </w:pPr>
    <w:rPr>
      <w:color w:val="000000"/>
    </w:rPr>
  </w:style>
  <w:style w:type="paragraph" w:styleId="Ttulo6">
    <w:name w:val="heading 6"/>
    <w:basedOn w:val="Normal"/>
    <w:next w:val="Normal"/>
    <w:uiPriority w:val="9"/>
    <w:semiHidden w:val="1"/>
    <w:unhideWhenUsed w:val="1"/>
    <w:qFormat w:val="1"/>
    <w:pPr>
      <w:keepNext w:val="1"/>
      <w:keepLines w:val="1"/>
      <w:spacing w:after="0" w:before="40"/>
      <w:ind w:left="1152" w:hanging="432"/>
      <w:outlineLvl w:val="5"/>
    </w:pPr>
    <w:rPr>
      <w:color w:val="000000"/>
    </w:rPr>
  </w:style>
  <w:style w:type="character" w:styleId="Tipodeletrapredefinidodopargraf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spacing w:after="0" w:line="240" w:lineRule="auto"/>
    </w:pPr>
    <w:rPr>
      <w:rFonts w:ascii="Arial Black" w:cs="Arial Black" w:eastAsia="Arial Black" w:hAnsi="Arial Black"/>
      <w:sz w:val="55"/>
      <w:szCs w:val="55"/>
    </w:rPr>
  </w:style>
  <w:style w:type="paragraph" w:styleId="Subttulo">
    <w:name w:val="Subtitle"/>
    <w:basedOn w:val="Normal"/>
    <w:next w:val="Normal"/>
    <w:uiPriority w:val="11"/>
    <w:qFormat w:val="1"/>
    <w:pPr>
      <w:spacing w:after="0" w:line="240" w:lineRule="auto"/>
    </w:pPr>
    <w:rPr>
      <w:color w:val="000000"/>
      <w:sz w:val="55"/>
      <w:szCs w:val="55"/>
    </w:rPr>
  </w:style>
  <w:style w:type="table" w:styleId="a"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0"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1"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2"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3"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4"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5"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6"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7"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8"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9"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55"/>
      <w:szCs w:val="55"/>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0">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1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eader" Target="header1.xm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orldhealthorg.shinyapps.io/OSA_app4_v1/"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iris.who.int/bitstream/handle/10665/373666/WHO-2019-nCoV-Clinical-Oxygen-Web_annex_D-2023.1-Rev.1-eng.pdf?sequence=1" TargetMode="External"/><Relationship Id="rId8" Type="http://schemas.openxmlformats.org/officeDocument/2006/relationships/hyperlink" Target="https://www.who.int/publications/i/item/WHO-2019-nCoV-Clinical-Oxygen-Web_annex_C-2023.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jp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Kv1fp0gFpPrmjHFydw7fOLJqeQ==">CgMxLjAyCGguZ2pkZ3hzMgloLjMwajB6bGw4AHIhMUdrM0pLVFpjYUtsY2lfY0tjVEF6XzJrc3ZLRmkyOV9U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2024-11-10T17:36:00Z</dcterms:created>
</cp:coreProperties>
</file>